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4C" w:rsidRDefault="00B95F4C" w:rsidP="00B95F4C">
      <w:pPr>
        <w:pStyle w:val="Textkrper"/>
        <w:rPr>
          <w:lang w:val="de-DE"/>
        </w:rPr>
      </w:pPr>
      <w:bookmarkStart w:id="0" w:name="_GoBack"/>
      <w:bookmarkEnd w:id="0"/>
    </w:p>
    <w:p w:rsidR="00B95F4C" w:rsidRDefault="00B95F4C" w:rsidP="00B95F4C">
      <w:pPr>
        <w:pStyle w:val="Textkrper"/>
        <w:ind w:left="0"/>
        <w:rPr>
          <w:lang w:val="de-DE"/>
        </w:rPr>
      </w:pPr>
      <w:r>
        <w:rPr>
          <w:lang w:val="de-DE"/>
        </w:rPr>
        <w:t>___________________________</w:t>
      </w:r>
      <w:r w:rsidR="00965C57">
        <w:rPr>
          <w:lang w:val="de-DE"/>
        </w:rPr>
        <w:t>-Feststoffzerkleinerer</w:t>
      </w:r>
    </w:p>
    <w:p w:rsidR="00A016EF" w:rsidRDefault="00A016EF" w:rsidP="00A016EF">
      <w:pPr>
        <w:pStyle w:val="Textkrper"/>
        <w:ind w:left="0"/>
        <w:rPr>
          <w:lang w:val="de-DE"/>
        </w:rPr>
      </w:pPr>
    </w:p>
    <w:p w:rsidR="00B95F4C" w:rsidRPr="00DB7B01" w:rsidRDefault="00965C57" w:rsidP="00A2474D">
      <w:pPr>
        <w:pStyle w:val="Textkrper"/>
        <w:ind w:left="0"/>
        <w:rPr>
          <w:lang w:val="de-DE"/>
        </w:rPr>
      </w:pPr>
      <w:r>
        <w:rPr>
          <w:lang w:val="de-DE"/>
        </w:rPr>
        <w:t>Feststoffzerkleinerer für die Zerkleinerung von festen und faserige</w:t>
      </w:r>
      <w:r w:rsidR="009854BA">
        <w:rPr>
          <w:lang w:val="de-DE"/>
        </w:rPr>
        <w:t xml:space="preserve">n Bestandteilen im Klärschlamm. </w:t>
      </w:r>
      <w:r w:rsidR="00EF0741">
        <w:rPr>
          <w:lang w:val="de-DE"/>
        </w:rPr>
        <w:t>Ausgeführt als Grobstofferzklein</w:t>
      </w:r>
      <w:r w:rsidR="005C43A5">
        <w:rPr>
          <w:lang w:val="de-DE"/>
        </w:rPr>
        <w:t>erer mit integriertem Feststoff</w:t>
      </w:r>
      <w:r w:rsidR="00EF0741">
        <w:rPr>
          <w:lang w:val="de-DE"/>
        </w:rPr>
        <w:t xml:space="preserve">abscheider in robuster und platzsparender Ausführung. </w:t>
      </w:r>
      <w:r w:rsidR="005C43A5">
        <w:rPr>
          <w:lang w:val="de-DE"/>
        </w:rPr>
        <w:t xml:space="preserve">Das Gehäuse ist als einteiliges </w:t>
      </w:r>
      <w:r w:rsidR="00EF0741">
        <w:rPr>
          <w:lang w:val="de-DE"/>
        </w:rPr>
        <w:t xml:space="preserve">Blockgehäuse in Grauguß GG25 für den Einbau in die Saug- oder Druckleitung </w:t>
      </w:r>
      <w:r w:rsidR="00F75E92">
        <w:rPr>
          <w:lang w:val="de-DE"/>
        </w:rPr>
        <w:t>zu liefern</w:t>
      </w:r>
      <w:r w:rsidR="00EF0741">
        <w:rPr>
          <w:lang w:val="de-DE"/>
        </w:rPr>
        <w:t xml:space="preserve">. </w:t>
      </w:r>
      <w:r w:rsidR="00C23B8A">
        <w:rPr>
          <w:lang w:val="de-DE"/>
        </w:rPr>
        <w:t xml:space="preserve">Ein </w:t>
      </w:r>
      <w:r w:rsidR="00EF0741">
        <w:rPr>
          <w:lang w:val="de-DE"/>
        </w:rPr>
        <w:t>einfache</w:t>
      </w:r>
      <w:r w:rsidR="00C23B8A">
        <w:rPr>
          <w:lang w:val="de-DE"/>
        </w:rPr>
        <w:t xml:space="preserve">r und schneller </w:t>
      </w:r>
      <w:r w:rsidR="00EF0741">
        <w:rPr>
          <w:lang w:val="de-DE"/>
        </w:rPr>
        <w:t>Zugriff auf die Schneideinheit und dem Feststoffabscheider</w:t>
      </w:r>
      <w:r w:rsidR="00C23B8A">
        <w:rPr>
          <w:lang w:val="de-DE"/>
        </w:rPr>
        <w:t xml:space="preserve"> ist z.B. über einen Schnellschlussdeckel vorzusehen</w:t>
      </w:r>
      <w:r w:rsidR="00EF0741">
        <w:rPr>
          <w:lang w:val="de-DE"/>
        </w:rPr>
        <w:t xml:space="preserve">. Die Gleitringdichtung mit Öl-Quench </w:t>
      </w:r>
      <w:r w:rsidR="00FD5D09">
        <w:rPr>
          <w:lang w:val="de-DE"/>
        </w:rPr>
        <w:t>ist</w:t>
      </w:r>
      <w:r w:rsidR="00EF0741">
        <w:rPr>
          <w:lang w:val="de-DE"/>
        </w:rPr>
        <w:t xml:space="preserve"> ohne Demontage des Feststoffzerk</w:t>
      </w:r>
      <w:r w:rsidR="00FD5D09">
        <w:rPr>
          <w:lang w:val="de-DE"/>
        </w:rPr>
        <w:t>leinerers aus der Rohrleitung zu wechseln</w:t>
      </w:r>
      <w:r w:rsidR="00EF0741">
        <w:rPr>
          <w:lang w:val="de-DE"/>
        </w:rPr>
        <w:t>. Die beidseitig verwendbare Lochscheibe sowie die 4-fach nutzbaren Schneidmesser sind</w:t>
      </w:r>
      <w:r w:rsidR="00F75E92">
        <w:rPr>
          <w:lang w:val="de-DE"/>
        </w:rPr>
        <w:t xml:space="preserve"> in hochverschleiß</w:t>
      </w:r>
      <w:r w:rsidR="00EF0741">
        <w:rPr>
          <w:lang w:val="de-DE"/>
        </w:rPr>
        <w:t xml:space="preserve">festen Materialien zu liefern. Die Schneidmesser schärfen sich durch Drehrichtungsänderung selbst nach. </w:t>
      </w:r>
      <w:r w:rsidR="00FD5D09">
        <w:rPr>
          <w:lang w:val="de-DE"/>
        </w:rPr>
        <w:t xml:space="preserve">Über eine </w:t>
      </w:r>
      <w:r w:rsidR="00EF0741">
        <w:rPr>
          <w:lang w:val="de-DE"/>
        </w:rPr>
        <w:t xml:space="preserve">automatische Messernachstellung </w:t>
      </w:r>
      <w:r w:rsidR="00FD5D09">
        <w:rPr>
          <w:lang w:val="de-DE"/>
        </w:rPr>
        <w:t>ist ein gleichbleibender Anpressdruck von Mes</w:t>
      </w:r>
      <w:r w:rsidR="00C84A78">
        <w:rPr>
          <w:lang w:val="de-DE"/>
        </w:rPr>
        <w:t>ser zur Lochscheibe vorzusehen. Zum Lieferumfang gehört die Ölfüllung für die Erstinbetriebnahme.</w:t>
      </w:r>
    </w:p>
    <w:p w:rsidR="00AA275A" w:rsidRDefault="00AA275A" w:rsidP="008C30E7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color w:val="00728B"/>
          <w:lang w:val="de-DE"/>
        </w:rPr>
      </w:pPr>
    </w:p>
    <w:p w:rsidR="003014B1" w:rsidRDefault="003014B1" w:rsidP="008C30E7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color w:val="00728B"/>
          <w:lang w:val="de-DE"/>
        </w:rPr>
      </w:pPr>
    </w:p>
    <w:p w:rsidR="00B95F4C" w:rsidRPr="00DB7B01" w:rsidRDefault="00B95F4C" w:rsidP="00AA275A">
      <w:pPr>
        <w:tabs>
          <w:tab w:val="left" w:pos="3119"/>
          <w:tab w:val="right" w:pos="4678"/>
          <w:tab w:val="left" w:pos="4962"/>
        </w:tabs>
        <w:spacing w:before="120" w:after="120" w:line="312" w:lineRule="auto"/>
        <w:rPr>
          <w:b/>
          <w:color w:val="00728B"/>
          <w:lang w:val="de-DE"/>
        </w:rPr>
      </w:pPr>
      <w:r w:rsidRPr="00DB7B01">
        <w:rPr>
          <w:b/>
          <w:color w:val="00728B"/>
          <w:lang w:val="de-DE"/>
        </w:rPr>
        <w:t>Strömungstechnische Daten:</w:t>
      </w:r>
    </w:p>
    <w:p w:rsidR="00B95F4C" w:rsidRPr="00DB7B01" w:rsidRDefault="00965C57" w:rsidP="00B95F4C">
      <w:pPr>
        <w:tabs>
          <w:tab w:val="left" w:pos="3119"/>
          <w:tab w:val="left" w:pos="7088"/>
        </w:tabs>
        <w:spacing w:after="200" w:line="360" w:lineRule="auto"/>
        <w:ind w:right="170"/>
        <w:rPr>
          <w:lang w:val="de-DE"/>
        </w:rPr>
      </w:pPr>
      <w:r>
        <w:rPr>
          <w:lang w:val="de-DE"/>
        </w:rPr>
        <w:t>M</w:t>
      </w:r>
      <w:r w:rsidR="00B95F4C" w:rsidRPr="00DB7B01">
        <w:rPr>
          <w:lang w:val="de-DE"/>
        </w:rPr>
        <w:t xml:space="preserve">edium: </w:t>
      </w:r>
      <w:r w:rsidR="00B95F4C">
        <w:rPr>
          <w:lang w:val="de-DE"/>
        </w:rPr>
        <w:tab/>
      </w:r>
      <w:r w:rsidR="00B95F4C" w:rsidRPr="00DB7B01">
        <w:rPr>
          <w:lang w:val="de-DE"/>
        </w:rPr>
        <w:t>_________________</w:t>
      </w:r>
      <w:r w:rsidR="00B95F4C">
        <w:rPr>
          <w:lang w:val="de-DE"/>
        </w:rPr>
        <w:t>____________</w:t>
      </w:r>
      <w:r w:rsidR="00AA275A">
        <w:rPr>
          <w:lang w:val="de-DE"/>
        </w:rPr>
        <w:t>_____</w:t>
      </w:r>
      <w:r w:rsidR="00A006F7">
        <w:rPr>
          <w:lang w:val="de-DE"/>
        </w:rPr>
        <w:t>__</w:t>
      </w:r>
    </w:p>
    <w:p w:rsidR="00965C57" w:rsidRPr="00DB7B01" w:rsidRDefault="003014B1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>
        <w:rPr>
          <w:lang w:val="de-DE"/>
        </w:rPr>
        <w:t>Feststoffgehal</w:t>
      </w:r>
      <w:r w:rsidR="00965C57">
        <w:rPr>
          <w:lang w:val="de-DE"/>
        </w:rPr>
        <w:t>t:</w:t>
      </w:r>
      <w:r w:rsidR="00965C57">
        <w:rPr>
          <w:lang w:val="de-DE"/>
        </w:rPr>
        <w:tab/>
        <w:t>___________________</w:t>
      </w:r>
      <w:r>
        <w:rPr>
          <w:lang w:val="de-DE"/>
        </w:rPr>
        <w:tab/>
        <w:t>% TS</w:t>
      </w:r>
    </w:p>
    <w:p w:rsidR="00965C57" w:rsidRDefault="00B95F4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 w:rsidRPr="00DB7B01">
        <w:rPr>
          <w:lang w:val="de-DE"/>
        </w:rPr>
        <w:t>Betriebstemperatur:</w:t>
      </w:r>
      <w:r w:rsidRPr="00DB7B01">
        <w:rPr>
          <w:lang w:val="de-DE"/>
        </w:rPr>
        <w:tab/>
        <w:t>___________________</w:t>
      </w:r>
      <w:r w:rsidRPr="00DB7B01">
        <w:rPr>
          <w:lang w:val="de-DE"/>
        </w:rPr>
        <w:tab/>
        <w:t>°C</w:t>
      </w:r>
    </w:p>
    <w:p w:rsidR="00B95F4C" w:rsidRPr="00DB7B01" w:rsidRDefault="00965C57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>
        <w:rPr>
          <w:lang w:val="de-DE"/>
        </w:rPr>
        <w:t>Durchsatz</w:t>
      </w:r>
      <w:r w:rsidR="00B95F4C" w:rsidRPr="00DB7B01">
        <w:rPr>
          <w:lang w:val="de-DE"/>
        </w:rPr>
        <w:t>menge:</w:t>
      </w:r>
      <w:r w:rsidR="00B95F4C" w:rsidRPr="00DB7B01">
        <w:rPr>
          <w:lang w:val="de-DE"/>
        </w:rPr>
        <w:tab/>
        <w:t xml:space="preserve">___________________ </w:t>
      </w:r>
      <w:r w:rsidR="00B95F4C" w:rsidRPr="00DB7B01">
        <w:rPr>
          <w:lang w:val="de-DE"/>
        </w:rPr>
        <w:tab/>
        <w:t>m</w:t>
      </w:r>
      <w:r w:rsidR="00B95F4C" w:rsidRPr="00DB7B01">
        <w:rPr>
          <w:vertAlign w:val="superscript"/>
          <w:lang w:val="de-DE"/>
        </w:rPr>
        <w:t>3</w:t>
      </w:r>
      <w:r w:rsidR="00B95F4C" w:rsidRPr="00DB7B01">
        <w:rPr>
          <w:lang w:val="de-DE"/>
        </w:rPr>
        <w:t>/h</w:t>
      </w:r>
    </w:p>
    <w:p w:rsidR="00B95F4C" w:rsidRPr="00DB7B01" w:rsidRDefault="00965C57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>
        <w:rPr>
          <w:lang w:val="de-DE"/>
        </w:rPr>
        <w:t>Eintritts</w:t>
      </w:r>
      <w:r w:rsidR="00B95F4C" w:rsidRPr="00DB7B01">
        <w:rPr>
          <w:lang w:val="de-DE"/>
        </w:rPr>
        <w:t>druck:</w:t>
      </w:r>
      <w:r w:rsidR="00B95F4C" w:rsidRPr="00DB7B01">
        <w:rPr>
          <w:lang w:val="de-DE"/>
        </w:rPr>
        <w:tab/>
        <w:t>___________________</w:t>
      </w:r>
      <w:r w:rsidR="00B95F4C" w:rsidRPr="00DB7B01">
        <w:rPr>
          <w:lang w:val="de-DE"/>
        </w:rPr>
        <w:tab/>
        <w:t>bar</w:t>
      </w:r>
    </w:p>
    <w:p w:rsidR="00B95F4C" w:rsidRPr="00DB7B01" w:rsidRDefault="00965C57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>
        <w:rPr>
          <w:lang w:val="de-DE"/>
        </w:rPr>
        <w:t>Rohrverbindungen</w:t>
      </w:r>
      <w:r w:rsidR="00B95F4C" w:rsidRPr="00DB7B01">
        <w:rPr>
          <w:lang w:val="de-DE"/>
        </w:rPr>
        <w:t>:</w:t>
      </w:r>
      <w:r w:rsidR="00B95F4C" w:rsidRPr="00DB7B01">
        <w:rPr>
          <w:lang w:val="de-DE"/>
        </w:rPr>
        <w:tab/>
        <w:t xml:space="preserve">saugseitig: DN _________ </w:t>
      </w:r>
      <w:r w:rsidR="00B95F4C" w:rsidRPr="00DB7B01">
        <w:rPr>
          <w:lang w:val="de-DE"/>
        </w:rPr>
        <w:tab/>
        <w:t>PN 10/16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 w:rsidRPr="00DB7B01">
        <w:rPr>
          <w:lang w:val="de-DE"/>
        </w:rPr>
        <w:tab/>
        <w:t xml:space="preserve">druckseitig: DN _________ </w:t>
      </w:r>
      <w:r w:rsidRPr="00DB7B01">
        <w:rPr>
          <w:lang w:val="de-DE"/>
        </w:rPr>
        <w:tab/>
        <w:t>PN 10/16</w:t>
      </w:r>
    </w:p>
    <w:p w:rsidR="00965C57" w:rsidRPr="003014B1" w:rsidRDefault="00B95F4C" w:rsidP="003014B1">
      <w:pPr>
        <w:tabs>
          <w:tab w:val="left" w:pos="3119"/>
          <w:tab w:val="right" w:pos="4678"/>
          <w:tab w:val="left" w:pos="4962"/>
        </w:tabs>
        <w:spacing w:after="200" w:line="360" w:lineRule="auto"/>
        <w:rPr>
          <w:lang w:val="de-DE"/>
        </w:rPr>
      </w:pPr>
      <w:r w:rsidRPr="00DB7B01">
        <w:rPr>
          <w:lang w:val="de-DE"/>
        </w:rPr>
        <w:t>Reversierbetrieb möglich, Förder- / Drehrichtung beliebig</w:t>
      </w:r>
    </w:p>
    <w:p w:rsidR="003014B1" w:rsidRDefault="003014B1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A2474D" w:rsidRDefault="00A2474D" w:rsidP="00B95F4C">
      <w:pPr>
        <w:tabs>
          <w:tab w:val="left" w:pos="2268"/>
        </w:tabs>
        <w:spacing w:before="120" w:after="120" w:line="288" w:lineRule="auto"/>
        <w:rPr>
          <w:color w:val="00728B"/>
          <w:lang w:val="de-DE"/>
        </w:rPr>
      </w:pPr>
    </w:p>
    <w:p w:rsidR="00B95F4C" w:rsidRPr="00DB7B01" w:rsidRDefault="003014B1" w:rsidP="00B95F4C">
      <w:pPr>
        <w:tabs>
          <w:tab w:val="left" w:pos="2268"/>
        </w:tabs>
        <w:spacing w:before="120" w:after="120" w:line="288" w:lineRule="auto"/>
        <w:rPr>
          <w:b/>
          <w:color w:val="00728B"/>
          <w:lang w:val="de-DE"/>
        </w:rPr>
      </w:pPr>
      <w:proofErr w:type="spellStart"/>
      <w:r>
        <w:rPr>
          <w:b/>
          <w:color w:val="00728B"/>
          <w:lang w:val="de-DE"/>
        </w:rPr>
        <w:lastRenderedPageBreak/>
        <w:t>Feststoffzerkleinerer</w:t>
      </w:r>
      <w:proofErr w:type="spellEnd"/>
      <w:r>
        <w:rPr>
          <w:b/>
          <w:color w:val="00728B"/>
          <w:lang w:val="de-DE"/>
        </w:rPr>
        <w:t>-D</w:t>
      </w:r>
      <w:r w:rsidR="00B95F4C" w:rsidRPr="00DB7B01">
        <w:rPr>
          <w:b/>
          <w:color w:val="00728B"/>
          <w:lang w:val="de-DE"/>
        </w:rPr>
        <w:t>aten:</w:t>
      </w:r>
    </w:p>
    <w:p w:rsidR="00B95F4C" w:rsidRPr="00DB7B01" w:rsidRDefault="00B95F4C" w:rsidP="00B95F4C">
      <w:pPr>
        <w:tabs>
          <w:tab w:val="left" w:pos="2694"/>
          <w:tab w:val="left" w:pos="3119"/>
        </w:tabs>
        <w:rPr>
          <w:lang w:val="de-DE"/>
        </w:rPr>
      </w:pPr>
      <w:r w:rsidRPr="00DB7B01">
        <w:rPr>
          <w:lang w:val="de-DE"/>
        </w:rPr>
        <w:t>Fabrikat:</w:t>
      </w:r>
      <w:r w:rsidRPr="00DB7B01">
        <w:rPr>
          <w:lang w:val="de-DE"/>
        </w:rPr>
        <w:tab/>
      </w:r>
      <w:r>
        <w:rPr>
          <w:lang w:val="de-DE"/>
        </w:rPr>
        <w:tab/>
      </w:r>
      <w:r w:rsidR="00965C57">
        <w:rPr>
          <w:lang w:val="de-DE"/>
        </w:rPr>
        <w:t xml:space="preserve">BÖRGER </w:t>
      </w:r>
      <w:proofErr w:type="spellStart"/>
      <w:r w:rsidR="003014B1">
        <w:rPr>
          <w:lang w:val="de-DE"/>
        </w:rPr>
        <w:t>Multichopper</w:t>
      </w:r>
      <w:proofErr w:type="spellEnd"/>
    </w:p>
    <w:p w:rsidR="00B95F4C" w:rsidRPr="00DB7B01" w:rsidRDefault="00B95F4C" w:rsidP="00B95F4C">
      <w:pPr>
        <w:tabs>
          <w:tab w:val="left" w:pos="2694"/>
          <w:tab w:val="left" w:pos="3119"/>
        </w:tabs>
        <w:rPr>
          <w:lang w:val="de-DE"/>
        </w:rPr>
      </w:pPr>
      <w:r w:rsidRPr="00DB7B01">
        <w:rPr>
          <w:lang w:val="de-DE"/>
        </w:rPr>
        <w:tab/>
      </w:r>
      <w:r>
        <w:rPr>
          <w:lang w:val="de-DE"/>
        </w:rPr>
        <w:tab/>
      </w:r>
      <w:r w:rsidRPr="00DB7B01">
        <w:rPr>
          <w:lang w:val="de-DE"/>
        </w:rPr>
        <w:t>Tel. 02862 9103-</w:t>
      </w:r>
      <w:r w:rsidR="00450264">
        <w:rPr>
          <w:lang w:val="de-DE"/>
        </w:rPr>
        <w:t>12</w:t>
      </w:r>
      <w:r w:rsidRPr="00DB7B01">
        <w:rPr>
          <w:lang w:val="de-DE"/>
        </w:rPr>
        <w:t xml:space="preserve">2 - Fax 9103-46, </w:t>
      </w:r>
    </w:p>
    <w:p w:rsidR="00B95F4C" w:rsidRPr="008C30E7" w:rsidRDefault="00B95F4C" w:rsidP="00B95F4C">
      <w:pPr>
        <w:tabs>
          <w:tab w:val="left" w:pos="2694"/>
          <w:tab w:val="left" w:pos="3119"/>
        </w:tabs>
        <w:rPr>
          <w:rStyle w:val="Hyperlink"/>
          <w:rFonts w:cs="Arial"/>
          <w:u w:val="none"/>
          <w:lang w:val="de-DE"/>
        </w:rPr>
      </w:pPr>
      <w:r w:rsidRPr="00DB7B01">
        <w:rPr>
          <w:lang w:val="de-DE"/>
        </w:rPr>
        <w:tab/>
      </w:r>
      <w:r>
        <w:rPr>
          <w:lang w:val="de-DE"/>
        </w:rPr>
        <w:tab/>
      </w:r>
      <w:hyperlink r:id="rId8" w:history="1">
        <w:r w:rsidRPr="008C30E7">
          <w:rPr>
            <w:rStyle w:val="Hyperlink"/>
            <w:rFonts w:cs="Arial"/>
            <w:color w:val="auto"/>
            <w:u w:val="none"/>
            <w:lang w:val="de-DE"/>
          </w:rPr>
          <w:t>info@boerger.de</w:t>
        </w:r>
      </w:hyperlink>
      <w:r w:rsidRPr="008C30E7">
        <w:rPr>
          <w:rFonts w:cs="Arial"/>
          <w:lang w:val="de-DE"/>
        </w:rPr>
        <w:t xml:space="preserve">, </w:t>
      </w:r>
      <w:hyperlink r:id="rId9" w:history="1">
        <w:r w:rsidRPr="008C30E7">
          <w:rPr>
            <w:rStyle w:val="Hyperlink"/>
            <w:rFonts w:cs="Arial"/>
            <w:color w:val="auto"/>
            <w:u w:val="none"/>
            <w:lang w:val="de-DE"/>
          </w:rPr>
          <w:t>www.boerger.de</w:t>
        </w:r>
      </w:hyperlink>
    </w:p>
    <w:p w:rsidR="00B95F4C" w:rsidRPr="00DB7B01" w:rsidRDefault="00B95F4C" w:rsidP="00B95F4C">
      <w:pPr>
        <w:tabs>
          <w:tab w:val="left" w:pos="2694"/>
          <w:tab w:val="left" w:pos="3119"/>
        </w:tabs>
        <w:spacing w:before="120" w:after="120" w:line="288" w:lineRule="auto"/>
        <w:rPr>
          <w:rFonts w:cs="Arial"/>
          <w:lang w:val="de-DE"/>
        </w:rPr>
      </w:pP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 w:rsidRPr="00DB7B01">
        <w:rPr>
          <w:lang w:val="de-DE"/>
        </w:rPr>
        <w:t>Typ:</w:t>
      </w:r>
      <w:r w:rsidRPr="00DB7B01">
        <w:rPr>
          <w:lang w:val="de-DE"/>
        </w:rPr>
        <w:tab/>
        <w:t>___________________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 w:rsidRPr="00DB7B01">
        <w:rPr>
          <w:lang w:val="de-DE"/>
        </w:rPr>
        <w:t>gewähltes Fabrikat:</w:t>
      </w:r>
      <w:r w:rsidRPr="00DB7B01">
        <w:rPr>
          <w:lang w:val="de-DE"/>
        </w:rPr>
        <w:tab/>
        <w:t>___________________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 w:rsidRPr="00DB7B01">
        <w:rPr>
          <w:lang w:val="de-DE"/>
        </w:rPr>
        <w:t>gewählter Typ:</w:t>
      </w:r>
      <w:r w:rsidRPr="00DB7B01">
        <w:rPr>
          <w:lang w:val="de-DE"/>
        </w:rPr>
        <w:tab/>
        <w:t>___________________</w:t>
      </w:r>
    </w:p>
    <w:p w:rsidR="00B95F4C" w:rsidRPr="00DB7B01" w:rsidRDefault="00965C57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>
        <w:rPr>
          <w:lang w:val="de-DE"/>
        </w:rPr>
        <w:t>D</w:t>
      </w:r>
      <w:r w:rsidR="00B95F4C" w:rsidRPr="00DB7B01">
        <w:rPr>
          <w:lang w:val="de-DE"/>
        </w:rPr>
        <w:t>rehzahl:</w:t>
      </w:r>
      <w:r w:rsidR="00B95F4C" w:rsidRPr="00DB7B01">
        <w:rPr>
          <w:lang w:val="de-DE"/>
        </w:rPr>
        <w:tab/>
        <w:t xml:space="preserve">___________________ </w:t>
      </w:r>
      <w:r w:rsidR="00B95F4C" w:rsidRPr="00DB7B01">
        <w:rPr>
          <w:lang w:val="de-DE"/>
        </w:rPr>
        <w:tab/>
        <w:t>U/min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 w:rsidRPr="00DB7B01">
        <w:rPr>
          <w:lang w:val="de-DE"/>
        </w:rPr>
        <w:t>Leistungsbedarf:</w:t>
      </w:r>
      <w:r w:rsidRPr="00DB7B01">
        <w:rPr>
          <w:lang w:val="de-DE"/>
        </w:rPr>
        <w:tab/>
        <w:t xml:space="preserve">___________________  </w:t>
      </w:r>
      <w:r w:rsidRPr="00DB7B01">
        <w:rPr>
          <w:lang w:val="de-DE"/>
        </w:rPr>
        <w:tab/>
        <w:t>kW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  <w:r w:rsidRPr="00DB7B01">
        <w:rPr>
          <w:lang w:val="de-DE"/>
        </w:rPr>
        <w:t>Antriebsleistung:</w:t>
      </w:r>
      <w:r w:rsidRPr="00DB7B01">
        <w:rPr>
          <w:lang w:val="de-DE"/>
        </w:rPr>
        <w:tab/>
        <w:t xml:space="preserve">___________________  </w:t>
      </w:r>
      <w:r w:rsidRPr="00DB7B01">
        <w:rPr>
          <w:lang w:val="de-DE"/>
        </w:rPr>
        <w:tab/>
        <w:t>kW</w:t>
      </w:r>
    </w:p>
    <w:p w:rsidR="003043F3" w:rsidRDefault="003043F3" w:rsidP="00B95F4C">
      <w:pPr>
        <w:tabs>
          <w:tab w:val="left" w:pos="3119"/>
        </w:tabs>
        <w:spacing w:before="120" w:after="120" w:line="288" w:lineRule="auto"/>
        <w:rPr>
          <w:b/>
          <w:color w:val="00728B"/>
          <w:lang w:val="de-DE"/>
        </w:rPr>
      </w:pPr>
    </w:p>
    <w:p w:rsidR="00B95F4C" w:rsidRPr="00DB7B01" w:rsidRDefault="00610F4A" w:rsidP="00B95F4C">
      <w:pPr>
        <w:tabs>
          <w:tab w:val="left" w:pos="3119"/>
        </w:tabs>
        <w:spacing w:before="120" w:after="120" w:line="288" w:lineRule="auto"/>
        <w:rPr>
          <w:b/>
          <w:color w:val="00728B"/>
          <w:lang w:val="de-DE"/>
        </w:rPr>
      </w:pPr>
      <w:r>
        <w:rPr>
          <w:b/>
          <w:color w:val="00728B"/>
          <w:lang w:val="de-DE"/>
        </w:rPr>
        <w:t>A</w:t>
      </w:r>
      <w:r w:rsidR="00B95F4C" w:rsidRPr="00DB7B01">
        <w:rPr>
          <w:b/>
          <w:color w:val="00728B"/>
          <w:lang w:val="de-DE"/>
        </w:rPr>
        <w:t>usführung und Werkstoffe:</w:t>
      </w:r>
    </w:p>
    <w:p w:rsidR="005C43A5" w:rsidRDefault="003014B1" w:rsidP="005C43A5">
      <w:pPr>
        <w:tabs>
          <w:tab w:val="left" w:pos="2268"/>
          <w:tab w:val="left" w:pos="3119"/>
        </w:tabs>
        <w:spacing w:line="288" w:lineRule="auto"/>
        <w:rPr>
          <w:lang w:val="de-DE"/>
        </w:rPr>
      </w:pPr>
      <w:r>
        <w:rPr>
          <w:lang w:val="de-DE"/>
        </w:rPr>
        <w:t>G</w:t>
      </w:r>
      <w:r w:rsidR="00B95F4C" w:rsidRPr="00DB7B01">
        <w:rPr>
          <w:lang w:val="de-DE"/>
        </w:rPr>
        <w:t>ehäuse:</w:t>
      </w:r>
      <w:r w:rsidR="00B95F4C" w:rsidRPr="00DB7B01">
        <w:rPr>
          <w:lang w:val="de-DE"/>
        </w:rPr>
        <w:tab/>
      </w:r>
      <w:r w:rsidR="00B95F4C">
        <w:rPr>
          <w:lang w:val="de-DE"/>
        </w:rPr>
        <w:tab/>
      </w:r>
      <w:r w:rsidR="005C43A5">
        <w:rPr>
          <w:lang w:val="de-DE"/>
        </w:rPr>
        <w:t xml:space="preserve">druckfestes, </w:t>
      </w:r>
      <w:r w:rsidR="00A006F7" w:rsidRPr="0025722D">
        <w:rPr>
          <w:lang w:val="de-DE"/>
        </w:rPr>
        <w:t>e</w:t>
      </w:r>
      <w:r w:rsidR="00B95F4C" w:rsidRPr="0025722D">
        <w:rPr>
          <w:lang w:val="de-DE"/>
        </w:rPr>
        <w:t>inteiliges Blockgehäuse aus EN-GJL-250 (GG 25)</w:t>
      </w:r>
      <w:r w:rsidR="005C43A5">
        <w:rPr>
          <w:lang w:val="de-DE"/>
        </w:rPr>
        <w:t xml:space="preserve"> </w:t>
      </w:r>
    </w:p>
    <w:p w:rsidR="00B95F4C" w:rsidRDefault="005C43A5" w:rsidP="005C43A5">
      <w:pPr>
        <w:tabs>
          <w:tab w:val="left" w:pos="2268"/>
          <w:tab w:val="left" w:pos="3119"/>
        </w:tabs>
        <w:spacing w:line="288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für den Einbau in die Saug- oder Druckleitung</w:t>
      </w:r>
    </w:p>
    <w:p w:rsidR="003014B1" w:rsidRDefault="003014B1" w:rsidP="00B95F4C">
      <w:pPr>
        <w:tabs>
          <w:tab w:val="left" w:pos="2268"/>
          <w:tab w:val="left" w:pos="3119"/>
        </w:tabs>
        <w:spacing w:before="120" w:after="120" w:line="288" w:lineRule="auto"/>
        <w:rPr>
          <w:lang w:val="de-DE"/>
        </w:rPr>
      </w:pPr>
      <w:r>
        <w:rPr>
          <w:lang w:val="de-DE"/>
        </w:rPr>
        <w:t>Deckel:</w:t>
      </w:r>
      <w:r>
        <w:rPr>
          <w:lang w:val="de-DE"/>
        </w:rPr>
        <w:tab/>
      </w:r>
      <w:r>
        <w:rPr>
          <w:lang w:val="de-DE"/>
        </w:rPr>
        <w:tab/>
        <w:t>Stahl lackiert</w:t>
      </w:r>
    </w:p>
    <w:p w:rsidR="00500B83" w:rsidRDefault="003014B1" w:rsidP="003043F3">
      <w:pPr>
        <w:tabs>
          <w:tab w:val="left" w:pos="2268"/>
          <w:tab w:val="left" w:pos="3119"/>
        </w:tabs>
        <w:spacing w:line="288" w:lineRule="auto"/>
        <w:ind w:left="3119" w:hanging="3119"/>
        <w:rPr>
          <w:lang w:val="de-DE"/>
        </w:rPr>
      </w:pPr>
      <w:r>
        <w:rPr>
          <w:lang w:val="de-DE"/>
        </w:rPr>
        <w:t>Lochscheibe:</w:t>
      </w:r>
      <w:r>
        <w:rPr>
          <w:lang w:val="de-DE"/>
        </w:rPr>
        <w:tab/>
      </w:r>
      <w:r>
        <w:rPr>
          <w:lang w:val="de-DE"/>
        </w:rPr>
        <w:tab/>
      </w:r>
      <w:r w:rsidR="00500B83">
        <w:rPr>
          <w:lang w:val="de-DE"/>
        </w:rPr>
        <w:t>gehärteter Stahl 1.7218</w:t>
      </w:r>
      <w:r w:rsidR="003043F3">
        <w:rPr>
          <w:lang w:val="de-DE"/>
        </w:rPr>
        <w:t xml:space="preserve">, </w:t>
      </w:r>
      <w:r w:rsidR="00500B83">
        <w:rPr>
          <w:lang w:val="de-DE"/>
        </w:rPr>
        <w:t>beidseitig verwendbar</w:t>
      </w:r>
    </w:p>
    <w:p w:rsidR="00500B83" w:rsidRDefault="00500B83" w:rsidP="003043F3">
      <w:pPr>
        <w:tabs>
          <w:tab w:val="left" w:pos="2268"/>
          <w:tab w:val="left" w:pos="3119"/>
        </w:tabs>
        <w:spacing w:before="120" w:after="120" w:line="288" w:lineRule="auto"/>
        <w:ind w:left="3119" w:hanging="3119"/>
        <w:rPr>
          <w:lang w:val="de-DE"/>
        </w:rPr>
      </w:pPr>
      <w:r>
        <w:rPr>
          <w:lang w:val="de-DE"/>
        </w:rPr>
        <w:t>Messerhalter:</w:t>
      </w:r>
      <w:r>
        <w:rPr>
          <w:lang w:val="de-DE"/>
        </w:rPr>
        <w:tab/>
      </w:r>
      <w:r>
        <w:rPr>
          <w:lang w:val="de-DE"/>
        </w:rPr>
        <w:tab/>
        <w:t>Stahl 1.0037</w:t>
      </w:r>
      <w:r w:rsidR="003043F3">
        <w:rPr>
          <w:lang w:val="de-DE"/>
        </w:rPr>
        <w:t xml:space="preserve">, </w:t>
      </w:r>
      <w:r>
        <w:rPr>
          <w:lang w:val="de-DE"/>
        </w:rPr>
        <w:t>mit drei montierten Schneidmessern, für viele Schnitte pro Umdrehung</w:t>
      </w:r>
    </w:p>
    <w:p w:rsidR="00500B83" w:rsidRDefault="00500B83" w:rsidP="003043F3">
      <w:pPr>
        <w:tabs>
          <w:tab w:val="left" w:pos="2268"/>
          <w:tab w:val="left" w:pos="3119"/>
        </w:tabs>
        <w:spacing w:before="120" w:after="120" w:line="288" w:lineRule="auto"/>
        <w:ind w:left="3119" w:hanging="3119"/>
        <w:rPr>
          <w:lang w:val="de-DE"/>
        </w:rPr>
      </w:pPr>
      <w:r>
        <w:rPr>
          <w:lang w:val="de-DE"/>
        </w:rPr>
        <w:t>Schneidmesser:</w:t>
      </w:r>
      <w:r>
        <w:rPr>
          <w:lang w:val="de-DE"/>
        </w:rPr>
        <w:tab/>
      </w:r>
      <w:r>
        <w:rPr>
          <w:lang w:val="de-DE"/>
        </w:rPr>
        <w:tab/>
        <w:t>HHS – C010</w:t>
      </w:r>
      <w:r w:rsidR="003043F3">
        <w:rPr>
          <w:lang w:val="de-DE"/>
        </w:rPr>
        <w:t xml:space="preserve">, </w:t>
      </w:r>
      <w:r>
        <w:rPr>
          <w:lang w:val="de-DE"/>
        </w:rPr>
        <w:t>durch Drehen 4-fach verwendbar, selbstschärfend durch Drehrichtungsumkehr</w:t>
      </w:r>
    </w:p>
    <w:p w:rsidR="00500B83" w:rsidRDefault="00500B83" w:rsidP="00500B83">
      <w:pPr>
        <w:tabs>
          <w:tab w:val="left" w:pos="2268"/>
          <w:tab w:val="left" w:pos="3119"/>
        </w:tabs>
        <w:spacing w:line="288" w:lineRule="auto"/>
        <w:ind w:left="3119" w:hanging="3119"/>
        <w:rPr>
          <w:lang w:val="de-DE"/>
        </w:rPr>
      </w:pPr>
      <w:r>
        <w:rPr>
          <w:lang w:val="de-DE"/>
        </w:rPr>
        <w:t>MCA:</w:t>
      </w:r>
      <w:r>
        <w:rPr>
          <w:lang w:val="de-DE"/>
        </w:rPr>
        <w:tab/>
      </w:r>
      <w:r>
        <w:rPr>
          <w:lang w:val="de-DE"/>
        </w:rPr>
        <w:tab/>
        <w:t>Automatische Messernachstellung für konstante</w:t>
      </w:r>
    </w:p>
    <w:p w:rsidR="00500B83" w:rsidRDefault="00500B83" w:rsidP="00500B83">
      <w:pPr>
        <w:tabs>
          <w:tab w:val="left" w:pos="2268"/>
          <w:tab w:val="left" w:pos="3119"/>
        </w:tabs>
        <w:spacing w:line="288" w:lineRule="auto"/>
        <w:ind w:left="3119" w:hanging="3119"/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Mechanical</w:t>
      </w:r>
      <w:proofErr w:type="spellEnd"/>
      <w:r>
        <w:rPr>
          <w:lang w:val="de-DE"/>
        </w:rPr>
        <w:t xml:space="preserve"> Cut </w:t>
      </w:r>
      <w:proofErr w:type="spellStart"/>
      <w:r>
        <w:rPr>
          <w:lang w:val="de-DE"/>
        </w:rPr>
        <w:t>Adjustment</w:t>
      </w:r>
      <w:proofErr w:type="spellEnd"/>
      <w:r>
        <w:rPr>
          <w:lang w:val="de-DE"/>
        </w:rPr>
        <w:t>)</w:t>
      </w:r>
      <w:r>
        <w:rPr>
          <w:lang w:val="de-DE"/>
        </w:rPr>
        <w:tab/>
        <w:t>Schneidwirkung</w:t>
      </w:r>
    </w:p>
    <w:p w:rsidR="00B95F4C" w:rsidRPr="00EF0741" w:rsidRDefault="00500B83" w:rsidP="00500B83">
      <w:pPr>
        <w:tabs>
          <w:tab w:val="left" w:pos="2268"/>
          <w:tab w:val="left" w:pos="3119"/>
        </w:tabs>
        <w:spacing w:before="120" w:after="120" w:line="288" w:lineRule="auto"/>
        <w:rPr>
          <w:lang w:val="de-DE"/>
        </w:rPr>
      </w:pPr>
      <w:r w:rsidRPr="00EF0741">
        <w:rPr>
          <w:lang w:val="de-DE"/>
        </w:rPr>
        <w:t>Wartung:</w:t>
      </w:r>
      <w:r w:rsidRPr="00EF0741">
        <w:rPr>
          <w:lang w:val="de-DE"/>
        </w:rPr>
        <w:tab/>
      </w:r>
      <w:r w:rsidRPr="00EF0741">
        <w:rPr>
          <w:lang w:val="de-DE"/>
        </w:rPr>
        <w:tab/>
      </w:r>
      <w:r w:rsidR="00B95F4C" w:rsidRPr="00EF0741">
        <w:rPr>
          <w:lang w:val="de-DE"/>
        </w:rPr>
        <w:t>MIP</w:t>
      </w:r>
      <w:r w:rsidR="00B95F4C" w:rsidRPr="00EF0741">
        <w:rPr>
          <w:vertAlign w:val="superscript"/>
          <w:lang w:val="de-DE"/>
        </w:rPr>
        <w:t>©</w:t>
      </w:r>
      <w:r w:rsidR="00B95F4C" w:rsidRPr="00EF0741">
        <w:rPr>
          <w:lang w:val="de-DE"/>
        </w:rPr>
        <w:t xml:space="preserve"> = Maintenance in Place</w:t>
      </w:r>
    </w:p>
    <w:p w:rsidR="00B95F4C" w:rsidRDefault="00B95F4C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  <w:r w:rsidRPr="00EF0741">
        <w:rPr>
          <w:lang w:val="de-DE"/>
        </w:rPr>
        <w:tab/>
      </w:r>
      <w:r w:rsidRPr="00EF0741">
        <w:rPr>
          <w:lang w:val="de-DE"/>
        </w:rPr>
        <w:tab/>
      </w:r>
      <w:r w:rsidRPr="00DB7B01">
        <w:rPr>
          <w:lang w:val="de-DE"/>
        </w:rPr>
        <w:t>Durch den Schnellschlu</w:t>
      </w:r>
      <w:r w:rsidR="001B55C7">
        <w:rPr>
          <w:lang w:val="de-DE"/>
        </w:rPr>
        <w:t>ss</w:t>
      </w:r>
      <w:r w:rsidRPr="00DB7B01">
        <w:rPr>
          <w:lang w:val="de-DE"/>
        </w:rPr>
        <w:t>deckel mit 4 Ringmuttern und O-Ring-Abdichtung</w:t>
      </w:r>
      <w:r>
        <w:rPr>
          <w:lang w:val="de-DE"/>
        </w:rPr>
        <w:t xml:space="preserve"> </w:t>
      </w:r>
      <w:r w:rsidRPr="00DB7B01">
        <w:rPr>
          <w:lang w:val="de-DE"/>
        </w:rPr>
        <w:t xml:space="preserve">sind alle </w:t>
      </w:r>
      <w:proofErr w:type="spellStart"/>
      <w:r w:rsidRPr="00DB7B01">
        <w:rPr>
          <w:lang w:val="de-DE"/>
        </w:rPr>
        <w:t>mediumberührten</w:t>
      </w:r>
      <w:proofErr w:type="spellEnd"/>
      <w:r w:rsidRPr="00DB7B01">
        <w:rPr>
          <w:lang w:val="de-DE"/>
        </w:rPr>
        <w:t xml:space="preserve"> Teile ohne Demontage </w:t>
      </w:r>
      <w:r w:rsidR="00ED3071">
        <w:rPr>
          <w:lang w:val="de-DE"/>
        </w:rPr>
        <w:t xml:space="preserve">des </w:t>
      </w:r>
      <w:proofErr w:type="spellStart"/>
      <w:r w:rsidR="00ED3071">
        <w:rPr>
          <w:lang w:val="de-DE"/>
        </w:rPr>
        <w:t>Feststoffzerkleinerers</w:t>
      </w:r>
      <w:proofErr w:type="spellEnd"/>
      <w:r w:rsidRPr="00DB7B01">
        <w:rPr>
          <w:lang w:val="de-DE"/>
        </w:rPr>
        <w:t xml:space="preserve"> oder der Rohr</w:t>
      </w:r>
      <w:r>
        <w:rPr>
          <w:lang w:val="de-DE"/>
        </w:rPr>
        <w:t xml:space="preserve">leitungen zu kontrollieren bzw. </w:t>
      </w:r>
      <w:r w:rsidRPr="00DB7B01">
        <w:rPr>
          <w:lang w:val="de-DE"/>
        </w:rPr>
        <w:t>auszutauschen.</w:t>
      </w: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A2474D" w:rsidRPr="00DB7B01" w:rsidRDefault="00A2474D" w:rsidP="00AA275A">
      <w:pPr>
        <w:tabs>
          <w:tab w:val="left" w:pos="2268"/>
          <w:tab w:val="left" w:pos="3119"/>
        </w:tabs>
        <w:spacing w:before="120" w:after="120" w:line="288" w:lineRule="auto"/>
        <w:ind w:left="3119" w:hanging="2265"/>
        <w:rPr>
          <w:lang w:val="de-DE"/>
        </w:rPr>
      </w:pPr>
    </w:p>
    <w:p w:rsidR="00B95F4C" w:rsidRPr="00DB7B01" w:rsidRDefault="00B95F4C" w:rsidP="00B95F4C">
      <w:pPr>
        <w:tabs>
          <w:tab w:val="left" w:pos="2268"/>
        </w:tabs>
        <w:spacing w:after="360"/>
        <w:rPr>
          <w:b/>
          <w:color w:val="00728B"/>
          <w:lang w:val="de-DE"/>
        </w:rPr>
      </w:pPr>
      <w:r w:rsidRPr="00DB7B01">
        <w:rPr>
          <w:b/>
          <w:color w:val="00728B"/>
          <w:lang w:val="de-DE"/>
        </w:rPr>
        <w:lastRenderedPageBreak/>
        <w:t>Antrieb:</w:t>
      </w:r>
    </w:p>
    <w:p w:rsidR="00B95F4C" w:rsidRPr="00DB7B01" w:rsidRDefault="00B95F4C" w:rsidP="00B95F4C">
      <w:pPr>
        <w:tabs>
          <w:tab w:val="left" w:pos="2268"/>
          <w:tab w:val="left" w:pos="3119"/>
        </w:tabs>
        <w:spacing w:after="240"/>
        <w:rPr>
          <w:lang w:val="de-DE"/>
        </w:rPr>
      </w:pPr>
      <w:r w:rsidRPr="00DB7B01">
        <w:rPr>
          <w:lang w:val="de-DE"/>
        </w:rPr>
        <w:t>Stirnradgetriebemotor</w:t>
      </w:r>
    </w:p>
    <w:p w:rsidR="00B95F4C" w:rsidRPr="00DB7B01" w:rsidRDefault="00B95F4C" w:rsidP="00B95F4C">
      <w:pPr>
        <w:tabs>
          <w:tab w:val="left" w:pos="2552"/>
          <w:tab w:val="left" w:pos="3119"/>
        </w:tabs>
        <w:spacing w:after="240"/>
        <w:rPr>
          <w:lang w:val="de-DE"/>
        </w:rPr>
      </w:pPr>
      <w:r w:rsidRPr="00DB7B01">
        <w:rPr>
          <w:lang w:val="de-DE"/>
        </w:rPr>
        <w:t xml:space="preserve">Fabrikat:                                </w:t>
      </w:r>
      <w:r>
        <w:rPr>
          <w:lang w:val="de-DE"/>
        </w:rPr>
        <w:tab/>
      </w:r>
      <w:r w:rsidRPr="00DB7B01">
        <w:rPr>
          <w:lang w:val="de-DE"/>
        </w:rPr>
        <w:t>________________________________</w:t>
      </w:r>
    </w:p>
    <w:p w:rsidR="00B95F4C" w:rsidRPr="00DB7B01" w:rsidRDefault="00B95F4C" w:rsidP="00B95F4C">
      <w:pPr>
        <w:tabs>
          <w:tab w:val="left" w:pos="2552"/>
          <w:tab w:val="left" w:pos="3119"/>
        </w:tabs>
        <w:spacing w:after="240"/>
        <w:rPr>
          <w:lang w:val="de-DE"/>
        </w:rPr>
      </w:pPr>
      <w:r w:rsidRPr="00DB7B01">
        <w:rPr>
          <w:lang w:val="de-DE"/>
        </w:rPr>
        <w:t xml:space="preserve">Typ:                                       </w:t>
      </w:r>
      <w:r>
        <w:rPr>
          <w:lang w:val="de-DE"/>
        </w:rPr>
        <w:tab/>
      </w:r>
      <w:r w:rsidRPr="00DB7B01">
        <w:rPr>
          <w:lang w:val="de-DE"/>
        </w:rPr>
        <w:t>________________________________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>Antriebsleistung:</w:t>
      </w:r>
      <w:r w:rsidRPr="00DB7B01">
        <w:rPr>
          <w:lang w:val="de-DE"/>
        </w:rPr>
        <w:tab/>
        <w:t>___________________</w:t>
      </w:r>
      <w:r w:rsidRPr="00DB7B01">
        <w:rPr>
          <w:lang w:val="de-DE"/>
        </w:rPr>
        <w:tab/>
        <w:t>kW</w:t>
      </w:r>
    </w:p>
    <w:p w:rsidR="00B95F4C" w:rsidRPr="00DB7B01" w:rsidRDefault="006D1EB1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>
        <w:rPr>
          <w:lang w:val="de-DE"/>
        </w:rPr>
        <w:t>Drehzahl (An</w:t>
      </w:r>
      <w:r w:rsidR="00B95F4C" w:rsidRPr="00DB7B01">
        <w:rPr>
          <w:lang w:val="de-DE"/>
        </w:rPr>
        <w:t>tri</w:t>
      </w:r>
      <w:r w:rsidR="00B95F4C">
        <w:rPr>
          <w:lang w:val="de-DE"/>
        </w:rPr>
        <w:t xml:space="preserve">ebswelle) </w:t>
      </w:r>
      <w:r w:rsidR="00B95F4C">
        <w:rPr>
          <w:lang w:val="de-DE"/>
        </w:rPr>
        <w:tab/>
        <w:t>___________________</w:t>
      </w:r>
      <w:r w:rsidR="00B95F4C">
        <w:rPr>
          <w:lang w:val="de-DE"/>
        </w:rPr>
        <w:tab/>
      </w:r>
      <w:r w:rsidR="00B95F4C" w:rsidRPr="00DB7B01">
        <w:rPr>
          <w:lang w:val="de-DE"/>
        </w:rPr>
        <w:t>1/min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>Drehzah</w:t>
      </w:r>
      <w:r>
        <w:rPr>
          <w:lang w:val="de-DE"/>
        </w:rPr>
        <w:t xml:space="preserve">l (Motor) </w:t>
      </w:r>
      <w:r>
        <w:rPr>
          <w:lang w:val="de-DE"/>
        </w:rPr>
        <w:tab/>
        <w:t>___________________</w:t>
      </w:r>
      <w:r>
        <w:rPr>
          <w:lang w:val="de-DE"/>
        </w:rPr>
        <w:tab/>
      </w:r>
      <w:r w:rsidRPr="00DB7B01">
        <w:rPr>
          <w:lang w:val="de-DE"/>
        </w:rPr>
        <w:t>1/min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ISO-Klasse: </w:t>
      </w:r>
      <w:r w:rsidRPr="00DB7B01">
        <w:rPr>
          <w:lang w:val="de-DE"/>
        </w:rPr>
        <w:tab/>
        <w:t>___________________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Schutzart: </w:t>
      </w:r>
      <w:r w:rsidRPr="00DB7B01">
        <w:rPr>
          <w:lang w:val="de-DE"/>
        </w:rPr>
        <w:tab/>
        <w:t>___________________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>
        <w:rPr>
          <w:lang w:val="de-DE"/>
        </w:rPr>
        <w:t xml:space="preserve">Spannung: </w:t>
      </w:r>
      <w:r>
        <w:rPr>
          <w:lang w:val="de-DE"/>
        </w:rPr>
        <w:tab/>
        <w:t>___________________</w:t>
      </w:r>
      <w:r>
        <w:rPr>
          <w:lang w:val="de-DE"/>
        </w:rPr>
        <w:tab/>
      </w:r>
      <w:r w:rsidRPr="00DB7B01">
        <w:rPr>
          <w:lang w:val="de-DE"/>
        </w:rPr>
        <w:t>V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>
        <w:rPr>
          <w:lang w:val="de-DE"/>
        </w:rPr>
        <w:t xml:space="preserve">Frequenz: </w:t>
      </w:r>
      <w:r>
        <w:rPr>
          <w:lang w:val="de-DE"/>
        </w:rPr>
        <w:tab/>
        <w:t>___________________</w:t>
      </w:r>
      <w:r>
        <w:rPr>
          <w:lang w:val="de-DE"/>
        </w:rPr>
        <w:tab/>
      </w:r>
      <w:r w:rsidRPr="00DB7B01">
        <w:rPr>
          <w:lang w:val="de-DE"/>
        </w:rPr>
        <w:t>Hz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Wicklungsschutz: </w:t>
      </w:r>
      <w:r w:rsidRPr="00DB7B01">
        <w:rPr>
          <w:lang w:val="de-DE"/>
        </w:rPr>
        <w:tab/>
        <w:t>___________________</w:t>
      </w:r>
      <w:r w:rsidRPr="00DB7B01">
        <w:rPr>
          <w:lang w:val="de-DE"/>
        </w:rPr>
        <w:tab/>
      </w:r>
      <w:r w:rsidRPr="00DB7B01">
        <w:rPr>
          <w:lang w:val="de-DE"/>
        </w:rPr>
        <w:tab/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Regelbereich bei FU-Betrieb: </w:t>
      </w:r>
      <w:r w:rsidRPr="00DB7B01">
        <w:rPr>
          <w:lang w:val="de-DE"/>
        </w:rPr>
        <w:tab/>
        <w:t>__</w:t>
      </w:r>
      <w:r>
        <w:rPr>
          <w:lang w:val="de-DE"/>
        </w:rPr>
        <w:t>_________________</w:t>
      </w:r>
      <w:r>
        <w:rPr>
          <w:lang w:val="de-DE"/>
        </w:rPr>
        <w:tab/>
      </w:r>
      <w:r w:rsidRPr="00DB7B01">
        <w:rPr>
          <w:lang w:val="de-DE"/>
        </w:rPr>
        <w:t>Hz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Aggregat-Gewicht: </w:t>
      </w:r>
      <w:r w:rsidRPr="00DB7B01">
        <w:rPr>
          <w:lang w:val="de-DE"/>
        </w:rPr>
        <w:tab/>
        <w:t xml:space="preserve">___________________ </w:t>
      </w:r>
      <w:r w:rsidRPr="00DB7B01">
        <w:rPr>
          <w:lang w:val="de-DE"/>
        </w:rPr>
        <w:tab/>
        <w:t>kg</w:t>
      </w:r>
    </w:p>
    <w:p w:rsidR="00B95F4C" w:rsidRPr="00DB7B01" w:rsidRDefault="00B95F4C" w:rsidP="00B95F4C">
      <w:pPr>
        <w:tabs>
          <w:tab w:val="left" w:pos="3119"/>
          <w:tab w:val="right" w:pos="4678"/>
          <w:tab w:val="left" w:pos="4962"/>
        </w:tabs>
        <w:spacing w:after="240"/>
        <w:rPr>
          <w:lang w:val="de-DE"/>
        </w:rPr>
      </w:pPr>
      <w:r w:rsidRPr="00DB7B01">
        <w:rPr>
          <w:lang w:val="de-DE"/>
        </w:rPr>
        <w:t xml:space="preserve">Abmessungen (L x B x H): </w:t>
      </w:r>
      <w:r w:rsidR="00A2474D">
        <w:rPr>
          <w:lang w:val="de-DE"/>
        </w:rPr>
        <w:tab/>
      </w:r>
      <w:r w:rsidRPr="00DB7B01">
        <w:rPr>
          <w:lang w:val="de-DE"/>
        </w:rPr>
        <w:t xml:space="preserve">___________ x ___________ </w:t>
      </w:r>
      <w:proofErr w:type="spellStart"/>
      <w:r w:rsidRPr="00DB7B01">
        <w:rPr>
          <w:lang w:val="de-DE"/>
        </w:rPr>
        <w:t>x</w:t>
      </w:r>
      <w:proofErr w:type="spellEnd"/>
      <w:r w:rsidRPr="00DB7B01">
        <w:rPr>
          <w:lang w:val="de-DE"/>
        </w:rPr>
        <w:t xml:space="preserve"> ___________ mm</w:t>
      </w:r>
    </w:p>
    <w:p w:rsidR="00B95F4C" w:rsidRPr="00DB7B01" w:rsidRDefault="00B95F4C" w:rsidP="00B95F4C">
      <w:pPr>
        <w:tabs>
          <w:tab w:val="right" w:pos="4678"/>
          <w:tab w:val="left" w:pos="4962"/>
        </w:tabs>
        <w:spacing w:after="240"/>
        <w:rPr>
          <w:b/>
          <w:lang w:val="de-DE"/>
        </w:rPr>
      </w:pPr>
    </w:p>
    <w:p w:rsidR="00B95F4C" w:rsidRPr="00DB7B01" w:rsidRDefault="00B95F4C" w:rsidP="00B95F4C">
      <w:pPr>
        <w:tabs>
          <w:tab w:val="right" w:pos="4678"/>
          <w:tab w:val="left" w:pos="4962"/>
        </w:tabs>
        <w:spacing w:after="240"/>
        <w:rPr>
          <w:b/>
          <w:lang w:val="de-DE"/>
        </w:rPr>
      </w:pPr>
    </w:p>
    <w:p w:rsidR="00B95F4C" w:rsidRPr="000B251F" w:rsidRDefault="000F65FD" w:rsidP="00B95F4C">
      <w:pPr>
        <w:tabs>
          <w:tab w:val="right" w:pos="4678"/>
          <w:tab w:val="left" w:pos="4962"/>
        </w:tabs>
        <w:spacing w:after="240"/>
        <w:rPr>
          <w:b/>
          <w:color w:val="00728B"/>
          <w:lang w:val="de-DE"/>
        </w:rPr>
      </w:pPr>
      <w:proofErr w:type="spellStart"/>
      <w:r>
        <w:rPr>
          <w:b/>
          <w:color w:val="00728B"/>
          <w:lang w:val="de-DE"/>
        </w:rPr>
        <w:t>Feststoffzerkleinerer</w:t>
      </w:r>
      <w:proofErr w:type="spellEnd"/>
      <w:r w:rsidR="00B95F4C">
        <w:rPr>
          <w:b/>
          <w:color w:val="00728B"/>
          <w:lang w:val="de-DE"/>
        </w:rPr>
        <w:t xml:space="preserve"> wie vorab beschrieben liefern:</w:t>
      </w: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>
        <w:rPr>
          <w:b/>
          <w:lang w:val="de-DE"/>
        </w:rPr>
        <w:t xml:space="preserve">Stückzahl: </w:t>
      </w:r>
      <w:r>
        <w:rPr>
          <w:b/>
          <w:lang w:val="de-DE"/>
        </w:rPr>
        <w:tab/>
      </w:r>
      <w:r>
        <w:rPr>
          <w:b/>
          <w:lang w:val="de-DE"/>
        </w:rPr>
        <w:tab/>
        <w:t>_____________</w:t>
      </w:r>
      <w:r w:rsidRPr="00DB7B01">
        <w:rPr>
          <w:b/>
          <w:lang w:val="de-DE"/>
        </w:rPr>
        <w:t xml:space="preserve">      </w:t>
      </w: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Einzelpreis: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____________</w:t>
      </w:r>
      <w:r>
        <w:rPr>
          <w:b/>
          <w:lang w:val="de-DE"/>
        </w:rPr>
        <w:t>_</w:t>
      </w:r>
      <w:r w:rsidRPr="00DB7B01">
        <w:rPr>
          <w:b/>
          <w:lang w:val="de-DE"/>
        </w:rPr>
        <w:t xml:space="preserve">  €      </w:t>
      </w:r>
    </w:p>
    <w:p w:rsidR="00B95F4C" w:rsidRPr="00DB7B01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Gesamtpreis: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</w:t>
      </w:r>
      <w:r>
        <w:rPr>
          <w:b/>
          <w:lang w:val="de-DE"/>
        </w:rPr>
        <w:t>_________</w:t>
      </w:r>
      <w:r w:rsidRPr="00DB7B01">
        <w:rPr>
          <w:b/>
          <w:lang w:val="de-DE"/>
        </w:rPr>
        <w:t xml:space="preserve"> </w:t>
      </w:r>
      <w:r>
        <w:rPr>
          <w:b/>
          <w:lang w:val="de-DE"/>
        </w:rPr>
        <w:t xml:space="preserve"> </w:t>
      </w:r>
      <w:r w:rsidRPr="00DB7B01">
        <w:rPr>
          <w:b/>
          <w:lang w:val="de-DE"/>
        </w:rPr>
        <w:t>€</w:t>
      </w:r>
    </w:p>
    <w:p w:rsidR="00B95F4C" w:rsidRPr="00DB7B01" w:rsidRDefault="00B95F4C" w:rsidP="00B95F4C">
      <w:pPr>
        <w:rPr>
          <w:b/>
          <w:lang w:val="de-DE"/>
        </w:rPr>
      </w:pPr>
    </w:p>
    <w:p w:rsidR="00B95F4C" w:rsidRPr="00DB7B01" w:rsidRDefault="00B95F4C" w:rsidP="00B95F4C">
      <w:pPr>
        <w:rPr>
          <w:b/>
          <w:lang w:val="de-DE"/>
        </w:rPr>
      </w:pPr>
      <w:r w:rsidRPr="00DB7B01">
        <w:rPr>
          <w:b/>
          <w:lang w:val="de-DE"/>
        </w:rPr>
        <w:br w:type="page"/>
      </w:r>
    </w:p>
    <w:p w:rsidR="00B95F4C" w:rsidRPr="00DB7B01" w:rsidRDefault="00B95F4C" w:rsidP="00B95F4C">
      <w:pPr>
        <w:tabs>
          <w:tab w:val="left" w:pos="2552"/>
        </w:tabs>
        <w:rPr>
          <w:b/>
          <w:i/>
          <w:color w:val="00728B"/>
          <w:lang w:val="de-DE"/>
        </w:rPr>
      </w:pPr>
      <w:r w:rsidRPr="00DB7B01">
        <w:rPr>
          <w:b/>
          <w:i/>
          <w:color w:val="00728B"/>
          <w:lang w:val="de-DE"/>
        </w:rPr>
        <w:lastRenderedPageBreak/>
        <w:t>Optionen:</w:t>
      </w:r>
    </w:p>
    <w:p w:rsidR="00B95F4C" w:rsidRPr="00DB7B01" w:rsidRDefault="00B95F4C" w:rsidP="00B95F4C">
      <w:pPr>
        <w:tabs>
          <w:tab w:val="left" w:pos="2552"/>
        </w:tabs>
        <w:rPr>
          <w:b/>
          <w:color w:val="00728B"/>
          <w:lang w:val="de-DE"/>
        </w:rPr>
      </w:pPr>
    </w:p>
    <w:p w:rsidR="00B95F4C" w:rsidRPr="00DB7B01" w:rsidRDefault="006D1EB1" w:rsidP="00B95F4C">
      <w:pPr>
        <w:tabs>
          <w:tab w:val="left" w:pos="2268"/>
        </w:tabs>
        <w:spacing w:after="360"/>
        <w:jc w:val="both"/>
        <w:rPr>
          <w:b/>
          <w:color w:val="00728B"/>
          <w:lang w:val="de-DE"/>
        </w:rPr>
      </w:pPr>
      <w:r>
        <w:rPr>
          <w:b/>
          <w:color w:val="00728B"/>
          <w:lang w:val="de-DE"/>
        </w:rPr>
        <w:t>Steuerungstechnik</w:t>
      </w:r>
      <w:r w:rsidR="002F5E98">
        <w:rPr>
          <w:b/>
          <w:color w:val="00728B"/>
          <w:lang w:val="de-DE"/>
        </w:rPr>
        <w:t xml:space="preserve"> – Alternative 1:</w:t>
      </w:r>
    </w:p>
    <w:p w:rsidR="0025722D" w:rsidRDefault="006D1EB1" w:rsidP="00FD5D09">
      <w:pPr>
        <w:tabs>
          <w:tab w:val="left" w:pos="2552"/>
          <w:tab w:val="left" w:pos="3119"/>
        </w:tabs>
        <w:spacing w:line="288" w:lineRule="auto"/>
        <w:rPr>
          <w:lang w:val="de-DE"/>
        </w:rPr>
      </w:pPr>
      <w:r>
        <w:rPr>
          <w:lang w:val="de-DE"/>
        </w:rPr>
        <w:t xml:space="preserve">Steuerungstechnik für den </w:t>
      </w:r>
      <w:proofErr w:type="spellStart"/>
      <w:r>
        <w:rPr>
          <w:lang w:val="de-DE"/>
        </w:rPr>
        <w:t>Feststoffzerkleinerer</w:t>
      </w:r>
      <w:proofErr w:type="spellEnd"/>
      <w:r w:rsidR="00FD5D09">
        <w:rPr>
          <w:lang w:val="de-DE"/>
        </w:rPr>
        <w:t xml:space="preserve"> </w:t>
      </w:r>
      <w:r>
        <w:rPr>
          <w:lang w:val="de-DE"/>
        </w:rPr>
        <w:t>Controller mit Display und vorinstallierter Steuerungssoftware</w:t>
      </w:r>
      <w:r w:rsidR="00FD5D09">
        <w:rPr>
          <w:lang w:val="de-DE"/>
        </w:rPr>
        <w:t xml:space="preserve">. </w:t>
      </w:r>
      <w:r w:rsidR="0025722D">
        <w:rPr>
          <w:lang w:val="de-DE"/>
        </w:rPr>
        <w:t>Fertig montiert in einem Stahlblechschaltschrank IP 54</w:t>
      </w:r>
    </w:p>
    <w:p w:rsidR="0025722D" w:rsidRDefault="0025722D" w:rsidP="0025722D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  <w:rPr>
          <w:lang w:val="de-DE"/>
        </w:rPr>
      </w:pPr>
    </w:p>
    <w:p w:rsidR="002F5E98" w:rsidRDefault="006D1EB1" w:rsidP="0025722D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  <w:rPr>
          <w:lang w:val="de-DE"/>
        </w:rPr>
      </w:pPr>
      <w:r>
        <w:rPr>
          <w:lang w:val="de-DE"/>
        </w:rPr>
        <w:t>Funktion:</w:t>
      </w:r>
      <w:r>
        <w:rPr>
          <w:lang w:val="de-DE"/>
        </w:rPr>
        <w:tab/>
      </w:r>
      <w:r>
        <w:rPr>
          <w:lang w:val="de-DE"/>
        </w:rPr>
        <w:tab/>
        <w:t>- lastabhängi</w:t>
      </w:r>
      <w:r w:rsidR="005C43A5">
        <w:rPr>
          <w:lang w:val="de-DE"/>
        </w:rPr>
        <w:t>g</w:t>
      </w:r>
      <w:r>
        <w:rPr>
          <w:lang w:val="de-DE"/>
        </w:rPr>
        <w:t>es Reversieren bei Überlast zur Vermeidung von Blockaden</w:t>
      </w:r>
    </w:p>
    <w:p w:rsidR="002F5E98" w:rsidRPr="002F5E98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ind w:left="3261" w:hanging="142"/>
        <w:rPr>
          <w:lang w:val="de-DE"/>
        </w:rPr>
      </w:pPr>
      <w:r>
        <w:rPr>
          <w:lang w:val="de-DE"/>
        </w:rPr>
        <w:t>zeitabhängiges Reversieren zum Nachschärfen der Schneidmesser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240" w:after="120" w:line="288" w:lineRule="auto"/>
        <w:ind w:left="3261" w:hanging="142"/>
        <w:rPr>
          <w:lang w:val="de-DE"/>
        </w:rPr>
      </w:pPr>
      <w:r>
        <w:rPr>
          <w:lang w:val="de-DE"/>
        </w:rPr>
        <w:t>Drehrichtungswechsel bei jedem Neustart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Störmeldung bei Erreichen einer vordefinierten Anzahl an lastabhängigen Drehrichtungswechseln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alle Betriebsparameter können durch den Betreiber einfach eingestellt werden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Ansteuerung der entsprechenden Förderpumpe (Start/Stopp/Drehrichtungswechsel)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Auswertung der Kaltleiter in der Motorwicklung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Erfassung und Auswertung des Näherungsschalters bei Erreichen der Verschleißgrenze</w:t>
      </w:r>
    </w:p>
    <w:p w:rsidR="006D1EB1" w:rsidRDefault="006D1EB1" w:rsidP="006D1EB1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alle Betriebs- und Störmeldungen sind potentialfrei auf eine separate Klemmleiste zu legen</w:t>
      </w:r>
    </w:p>
    <w:p w:rsidR="0025722D" w:rsidRDefault="0025722D" w:rsidP="0025722D">
      <w:pPr>
        <w:pStyle w:val="Listenabsatz"/>
        <w:tabs>
          <w:tab w:val="left" w:pos="2552"/>
          <w:tab w:val="left" w:pos="3119"/>
          <w:tab w:val="left" w:pos="3261"/>
        </w:tabs>
        <w:spacing w:line="288" w:lineRule="auto"/>
        <w:ind w:left="3260"/>
        <w:rPr>
          <w:lang w:val="de-DE"/>
        </w:rPr>
      </w:pPr>
    </w:p>
    <w:p w:rsidR="0025722D" w:rsidRDefault="006D1EB1" w:rsidP="0025722D">
      <w:p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Stahlblechschaltschrank:</w:t>
      </w:r>
      <w:r>
        <w:rPr>
          <w:lang w:val="de-DE"/>
        </w:rPr>
        <w:tab/>
      </w:r>
      <w:r>
        <w:rPr>
          <w:lang w:val="de-DE"/>
        </w:rPr>
        <w:tab/>
        <w:t>- Schutzart: IP 54</w:t>
      </w:r>
    </w:p>
    <w:p w:rsidR="006D1EB1" w:rsidRPr="0025722D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ind w:left="3261" w:hanging="141"/>
        <w:rPr>
          <w:lang w:val="de-DE"/>
        </w:rPr>
      </w:pPr>
      <w:r w:rsidRPr="0025722D">
        <w:rPr>
          <w:lang w:val="de-DE"/>
        </w:rPr>
        <w:t>Anschlussfertig vormontiert inkl</w:t>
      </w:r>
      <w:r w:rsidR="0025722D">
        <w:rPr>
          <w:lang w:val="de-DE"/>
        </w:rPr>
        <w:t xml:space="preserve">. aller erforderlichen Schütze, </w:t>
      </w:r>
      <w:r w:rsidRPr="0025722D">
        <w:rPr>
          <w:lang w:val="de-DE"/>
        </w:rPr>
        <w:t>Relais und Schalter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Hauptschalter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Not-/Ausschalter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Wahlschalter Hand-0-Automatik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Leuchtmelder für Betrieb und Störung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Leuchtdrucktaster für Rechts- und Linkslauf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Kaltleiterauslösegerät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Überstromrelais</w:t>
      </w:r>
    </w:p>
    <w:p w:rsid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Siemens SPS</w:t>
      </w:r>
    </w:p>
    <w:p w:rsidR="006D1EB1" w:rsidRPr="006D1EB1" w:rsidRDefault="006D1EB1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rPr>
          <w:lang w:val="de-DE"/>
        </w:rPr>
      </w:pPr>
      <w:r>
        <w:rPr>
          <w:lang w:val="de-DE"/>
        </w:rPr>
        <w:t>Versorgerspannung: 230 VAC</w:t>
      </w: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lang w:val="de-DE"/>
        </w:rPr>
      </w:pPr>
    </w:p>
    <w:p w:rsidR="006D1EB1" w:rsidRDefault="006D1EB1" w:rsidP="00B95F4C">
      <w:pPr>
        <w:tabs>
          <w:tab w:val="left" w:pos="2552"/>
          <w:tab w:val="left" w:pos="3119"/>
        </w:tabs>
        <w:spacing w:before="240"/>
        <w:rPr>
          <w:lang w:val="de-DE"/>
        </w:rPr>
      </w:pP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>
        <w:rPr>
          <w:b/>
          <w:lang w:val="de-DE"/>
        </w:rPr>
        <w:t xml:space="preserve">Stückzahl: </w:t>
      </w:r>
      <w:r>
        <w:rPr>
          <w:b/>
          <w:lang w:val="de-DE"/>
        </w:rPr>
        <w:tab/>
      </w:r>
      <w:r>
        <w:rPr>
          <w:b/>
          <w:lang w:val="de-DE"/>
        </w:rPr>
        <w:tab/>
        <w:t>_____________</w:t>
      </w:r>
      <w:r w:rsidRPr="00DB7B01">
        <w:rPr>
          <w:b/>
          <w:lang w:val="de-DE"/>
        </w:rPr>
        <w:t xml:space="preserve">      </w:t>
      </w: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Einzelpreis: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____________</w:t>
      </w:r>
      <w:r>
        <w:rPr>
          <w:b/>
          <w:lang w:val="de-DE"/>
        </w:rPr>
        <w:t>_</w:t>
      </w:r>
      <w:r w:rsidRPr="00DB7B01">
        <w:rPr>
          <w:b/>
          <w:lang w:val="de-DE"/>
        </w:rPr>
        <w:t xml:space="preserve">  €      </w:t>
      </w:r>
    </w:p>
    <w:p w:rsidR="00B95F4C" w:rsidRPr="00DB7B01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Gesamtpreis: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</w:t>
      </w:r>
      <w:r>
        <w:rPr>
          <w:b/>
          <w:lang w:val="de-DE"/>
        </w:rPr>
        <w:t>_________</w:t>
      </w:r>
      <w:r w:rsidRPr="00DB7B01">
        <w:rPr>
          <w:b/>
          <w:lang w:val="de-DE"/>
        </w:rPr>
        <w:t xml:space="preserve"> </w:t>
      </w:r>
      <w:r>
        <w:rPr>
          <w:b/>
          <w:lang w:val="de-DE"/>
        </w:rPr>
        <w:t xml:space="preserve"> </w:t>
      </w:r>
      <w:r w:rsidRPr="00DB7B01">
        <w:rPr>
          <w:b/>
          <w:lang w:val="de-DE"/>
        </w:rPr>
        <w:t>€</w:t>
      </w:r>
    </w:p>
    <w:p w:rsidR="00B95F4C" w:rsidRDefault="00B95F4C" w:rsidP="00B95F4C">
      <w:pPr>
        <w:tabs>
          <w:tab w:val="left" w:pos="2268"/>
        </w:tabs>
        <w:spacing w:after="360"/>
        <w:rPr>
          <w:b/>
          <w:lang w:val="de-DE"/>
        </w:rPr>
      </w:pPr>
    </w:p>
    <w:p w:rsidR="001B55C7" w:rsidRPr="00DB7B01" w:rsidRDefault="001B55C7" w:rsidP="00B95F4C">
      <w:pPr>
        <w:tabs>
          <w:tab w:val="left" w:pos="2268"/>
        </w:tabs>
        <w:spacing w:after="360"/>
        <w:rPr>
          <w:b/>
          <w:lang w:val="de-DE"/>
        </w:rPr>
      </w:pPr>
    </w:p>
    <w:p w:rsidR="00B95F4C" w:rsidRPr="00DB7B01" w:rsidRDefault="006D1EB1" w:rsidP="00B95F4C">
      <w:pPr>
        <w:tabs>
          <w:tab w:val="left" w:pos="2268"/>
        </w:tabs>
        <w:spacing w:after="240"/>
        <w:jc w:val="both"/>
        <w:rPr>
          <w:b/>
          <w:lang w:val="de-DE"/>
        </w:rPr>
      </w:pPr>
      <w:r>
        <w:rPr>
          <w:b/>
          <w:color w:val="00728B"/>
          <w:lang w:val="de-DE"/>
        </w:rPr>
        <w:lastRenderedPageBreak/>
        <w:t xml:space="preserve">Steuerungstechnik </w:t>
      </w:r>
      <w:r w:rsidR="002F5E98">
        <w:rPr>
          <w:b/>
          <w:color w:val="00728B"/>
          <w:lang w:val="de-DE"/>
        </w:rPr>
        <w:t>–</w:t>
      </w:r>
      <w:r>
        <w:rPr>
          <w:b/>
          <w:color w:val="00728B"/>
          <w:lang w:val="de-DE"/>
        </w:rPr>
        <w:t xml:space="preserve"> Alternativ</w:t>
      </w:r>
      <w:r w:rsidR="002F5E98">
        <w:rPr>
          <w:b/>
          <w:color w:val="00728B"/>
          <w:lang w:val="de-DE"/>
        </w:rPr>
        <w:t>e 2</w:t>
      </w:r>
      <w:r w:rsidR="00B95F4C" w:rsidRPr="00DB7B01">
        <w:rPr>
          <w:b/>
          <w:lang w:val="de-DE"/>
        </w:rPr>
        <w:tab/>
      </w:r>
    </w:p>
    <w:p w:rsidR="002F5E98" w:rsidRDefault="002F5E98" w:rsidP="00FD5D09">
      <w:pPr>
        <w:tabs>
          <w:tab w:val="left" w:pos="3119"/>
          <w:tab w:val="right" w:pos="4678"/>
          <w:tab w:val="left" w:pos="4962"/>
        </w:tabs>
        <w:spacing w:line="288" w:lineRule="auto"/>
        <w:rPr>
          <w:lang w:val="de-DE"/>
        </w:rPr>
      </w:pPr>
      <w:r>
        <w:rPr>
          <w:lang w:val="de-DE"/>
        </w:rPr>
        <w:t xml:space="preserve">Steuerungstechnik für den </w:t>
      </w:r>
      <w:proofErr w:type="spellStart"/>
      <w:r>
        <w:rPr>
          <w:lang w:val="de-DE"/>
        </w:rPr>
        <w:t>Feststoffzerkleinerer</w:t>
      </w:r>
      <w:proofErr w:type="spellEnd"/>
      <w:r w:rsidR="00FD5D09">
        <w:rPr>
          <w:lang w:val="de-DE"/>
        </w:rPr>
        <w:t xml:space="preserve"> </w:t>
      </w:r>
      <w:r>
        <w:rPr>
          <w:lang w:val="de-DE"/>
        </w:rPr>
        <w:t>Controller mit Display und vorinstallierter Steuerungssoftware</w:t>
      </w:r>
      <w:r w:rsidR="00FD5D09">
        <w:rPr>
          <w:lang w:val="de-DE"/>
        </w:rPr>
        <w:t xml:space="preserve">. </w:t>
      </w:r>
      <w:r>
        <w:rPr>
          <w:lang w:val="de-DE"/>
        </w:rPr>
        <w:t>Vormontiert auf einer Tragschiene zum bauseit</w:t>
      </w:r>
      <w:r w:rsidR="0025722D">
        <w:rPr>
          <w:lang w:val="de-DE"/>
        </w:rPr>
        <w:t>i</w:t>
      </w:r>
      <w:r>
        <w:rPr>
          <w:lang w:val="de-DE"/>
        </w:rPr>
        <w:t>gen Einbau in den Schaltschrank</w:t>
      </w:r>
      <w:r w:rsidR="00FD5D09">
        <w:rPr>
          <w:lang w:val="de-DE"/>
        </w:rPr>
        <w:t>.</w:t>
      </w:r>
    </w:p>
    <w:p w:rsidR="002F5E98" w:rsidRDefault="002F5E98" w:rsidP="002F5E98">
      <w:pPr>
        <w:tabs>
          <w:tab w:val="left" w:pos="3119"/>
          <w:tab w:val="right" w:pos="4678"/>
          <w:tab w:val="left" w:pos="4962"/>
        </w:tabs>
        <w:spacing w:before="120" w:after="120" w:line="288" w:lineRule="auto"/>
        <w:rPr>
          <w:lang w:val="de-DE"/>
        </w:rPr>
      </w:pPr>
    </w:p>
    <w:p w:rsidR="0025722D" w:rsidRDefault="002F5E98" w:rsidP="0025722D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  <w:rPr>
          <w:lang w:val="de-DE"/>
        </w:rPr>
      </w:pPr>
      <w:r>
        <w:rPr>
          <w:lang w:val="de-DE"/>
        </w:rPr>
        <w:t>Funktionen:</w:t>
      </w:r>
      <w:r>
        <w:rPr>
          <w:lang w:val="de-DE"/>
        </w:rPr>
        <w:tab/>
      </w:r>
      <w:r>
        <w:rPr>
          <w:lang w:val="de-DE"/>
        </w:rPr>
        <w:tab/>
      </w:r>
      <w:r w:rsidR="0025722D">
        <w:rPr>
          <w:lang w:val="de-DE"/>
        </w:rPr>
        <w:t>- lastabhängi</w:t>
      </w:r>
      <w:r w:rsidR="005C43A5">
        <w:rPr>
          <w:lang w:val="de-DE"/>
        </w:rPr>
        <w:t>g</w:t>
      </w:r>
      <w:r w:rsidR="0025722D">
        <w:rPr>
          <w:lang w:val="de-DE"/>
        </w:rPr>
        <w:t>es Reversieren bei Überlast zur Vermeidung von Blockaden</w:t>
      </w:r>
    </w:p>
    <w:p w:rsidR="0025722D" w:rsidRPr="002F5E98" w:rsidRDefault="0025722D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ind w:left="3261" w:hanging="142"/>
        <w:rPr>
          <w:lang w:val="de-DE"/>
        </w:rPr>
      </w:pPr>
      <w:r>
        <w:rPr>
          <w:lang w:val="de-DE"/>
        </w:rPr>
        <w:t>zeitabhängiges Reversieren zum Nachschärfen der Schneidmesser</w:t>
      </w:r>
    </w:p>
    <w:p w:rsidR="002F5E98" w:rsidRPr="0025722D" w:rsidRDefault="002F5E98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rPr>
          <w:lang w:val="de-DE"/>
        </w:rPr>
      </w:pPr>
      <w:r w:rsidRPr="0025722D">
        <w:rPr>
          <w:lang w:val="de-DE"/>
        </w:rPr>
        <w:t>Drehrichtungswechsel bei jedem Neustart</w:t>
      </w:r>
    </w:p>
    <w:p w:rsidR="002F5E98" w:rsidRDefault="002F5E98" w:rsidP="002F5E98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Störmeldung bei Erreichen einer vordefinierten Anzahl an lastabhängigen Drehrichtungswechseln</w:t>
      </w:r>
    </w:p>
    <w:p w:rsidR="002F5E98" w:rsidRDefault="002F5E98" w:rsidP="002F5E98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alle Betriebsparameter können durch den Betreiber einfach eingestellt werden</w:t>
      </w:r>
    </w:p>
    <w:p w:rsidR="002F5E98" w:rsidRDefault="002F5E98" w:rsidP="002F5E98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Ansteuerung der entsprechenden Förderpumpe (Start/Stopp/Drehrichtungswechsel)</w:t>
      </w:r>
    </w:p>
    <w:p w:rsidR="002F5E98" w:rsidRDefault="002F5E98" w:rsidP="002F5E98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before="120" w:after="120" w:line="288" w:lineRule="auto"/>
        <w:ind w:left="3261" w:hanging="141"/>
        <w:rPr>
          <w:lang w:val="de-DE"/>
        </w:rPr>
      </w:pPr>
      <w:r>
        <w:rPr>
          <w:lang w:val="de-DE"/>
        </w:rPr>
        <w:t>Auswertung der Kaltleiter in der Motorwicklung</w:t>
      </w:r>
    </w:p>
    <w:p w:rsidR="002F5E98" w:rsidRDefault="002F5E98" w:rsidP="0025722D">
      <w:pPr>
        <w:pStyle w:val="Listenabsatz"/>
        <w:numPr>
          <w:ilvl w:val="0"/>
          <w:numId w:val="3"/>
        </w:numPr>
        <w:tabs>
          <w:tab w:val="left" w:pos="2552"/>
          <w:tab w:val="left" w:pos="3119"/>
          <w:tab w:val="left" w:pos="3261"/>
        </w:tabs>
        <w:spacing w:line="288" w:lineRule="auto"/>
        <w:ind w:left="3261" w:hanging="142"/>
        <w:rPr>
          <w:lang w:val="de-DE"/>
        </w:rPr>
      </w:pPr>
      <w:r>
        <w:rPr>
          <w:lang w:val="de-DE"/>
        </w:rPr>
        <w:t>Erfassung und Auswertung des Näherungsschalters bei Erreichen der Verschleißgrenze</w:t>
      </w:r>
    </w:p>
    <w:p w:rsidR="0025722D" w:rsidRDefault="0025722D" w:rsidP="0025722D">
      <w:pPr>
        <w:pStyle w:val="Listenabsatz"/>
        <w:tabs>
          <w:tab w:val="left" w:pos="2552"/>
          <w:tab w:val="left" w:pos="3119"/>
          <w:tab w:val="left" w:pos="3261"/>
        </w:tabs>
        <w:spacing w:line="288" w:lineRule="auto"/>
        <w:ind w:left="3261"/>
        <w:rPr>
          <w:lang w:val="de-DE"/>
        </w:rPr>
      </w:pPr>
    </w:p>
    <w:p w:rsidR="00A341EE" w:rsidRDefault="002F5E98" w:rsidP="0025722D">
      <w:pPr>
        <w:tabs>
          <w:tab w:val="left" w:pos="3119"/>
        </w:tabs>
        <w:spacing w:line="288" w:lineRule="auto"/>
        <w:rPr>
          <w:lang w:val="de-DE"/>
        </w:rPr>
      </w:pPr>
      <w:r>
        <w:rPr>
          <w:lang w:val="de-DE"/>
        </w:rPr>
        <w:t>Lieferumfang:</w:t>
      </w:r>
      <w:r>
        <w:rPr>
          <w:lang w:val="de-DE"/>
        </w:rPr>
        <w:tab/>
      </w:r>
      <w:r w:rsidR="0025722D">
        <w:rPr>
          <w:lang w:val="de-DE"/>
        </w:rPr>
        <w:t xml:space="preserve">- </w:t>
      </w:r>
      <w:r w:rsidR="00FD5D09">
        <w:rPr>
          <w:lang w:val="de-DE"/>
        </w:rPr>
        <w:t>Schutzart: IP 20</w:t>
      </w:r>
    </w:p>
    <w:p w:rsidR="002F5E98" w:rsidRPr="0025722D" w:rsidRDefault="002F5E98" w:rsidP="0025722D">
      <w:pPr>
        <w:pStyle w:val="Listenabsatz"/>
        <w:numPr>
          <w:ilvl w:val="0"/>
          <w:numId w:val="3"/>
        </w:numPr>
        <w:tabs>
          <w:tab w:val="left" w:pos="3119"/>
        </w:tabs>
        <w:spacing w:line="288" w:lineRule="auto"/>
        <w:ind w:left="3261" w:hanging="141"/>
        <w:rPr>
          <w:lang w:val="de-DE"/>
        </w:rPr>
      </w:pPr>
      <w:r w:rsidRPr="0025722D">
        <w:rPr>
          <w:lang w:val="de-DE"/>
        </w:rPr>
        <w:t>Überstromrelais</w:t>
      </w:r>
    </w:p>
    <w:p w:rsidR="002F5E98" w:rsidRPr="0025722D" w:rsidRDefault="002F5E98" w:rsidP="0025722D">
      <w:pPr>
        <w:pStyle w:val="Listenabsatz"/>
        <w:numPr>
          <w:ilvl w:val="0"/>
          <w:numId w:val="3"/>
        </w:numPr>
        <w:tabs>
          <w:tab w:val="left" w:pos="3119"/>
        </w:tabs>
        <w:spacing w:line="288" w:lineRule="auto"/>
        <w:ind w:left="3261" w:hanging="141"/>
        <w:rPr>
          <w:lang w:val="de-DE"/>
        </w:rPr>
      </w:pPr>
      <w:r w:rsidRPr="0025722D">
        <w:rPr>
          <w:lang w:val="de-DE"/>
        </w:rPr>
        <w:t>Siemens SPS</w:t>
      </w:r>
    </w:p>
    <w:p w:rsidR="002F5E98" w:rsidRPr="0025722D" w:rsidRDefault="002F5E98" w:rsidP="0025722D">
      <w:pPr>
        <w:pStyle w:val="Listenabsatz"/>
        <w:numPr>
          <w:ilvl w:val="0"/>
          <w:numId w:val="3"/>
        </w:numPr>
        <w:tabs>
          <w:tab w:val="left" w:pos="3119"/>
        </w:tabs>
        <w:spacing w:line="288" w:lineRule="auto"/>
        <w:ind w:left="3261" w:hanging="141"/>
        <w:rPr>
          <w:lang w:val="de-DE"/>
        </w:rPr>
      </w:pPr>
      <w:r w:rsidRPr="0025722D">
        <w:rPr>
          <w:lang w:val="de-DE"/>
        </w:rPr>
        <w:t>Versorgerspannung: 230 VAC</w:t>
      </w:r>
    </w:p>
    <w:p w:rsidR="002F5E98" w:rsidRDefault="002F5E98" w:rsidP="00A341EE">
      <w:pPr>
        <w:tabs>
          <w:tab w:val="left" w:pos="3119"/>
        </w:tabs>
        <w:spacing w:after="240"/>
        <w:rPr>
          <w:lang w:val="de-DE"/>
        </w:rPr>
      </w:pPr>
    </w:p>
    <w:p w:rsidR="00C9332A" w:rsidRPr="00AA275A" w:rsidRDefault="00C9332A" w:rsidP="00A341EE">
      <w:pPr>
        <w:tabs>
          <w:tab w:val="left" w:pos="3119"/>
        </w:tabs>
        <w:spacing w:after="240"/>
        <w:rPr>
          <w:lang w:val="de-DE"/>
        </w:rPr>
      </w:pP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>
        <w:rPr>
          <w:b/>
          <w:lang w:val="de-DE"/>
        </w:rPr>
        <w:t xml:space="preserve">Stückzahl: </w:t>
      </w:r>
      <w:r>
        <w:rPr>
          <w:b/>
          <w:lang w:val="de-DE"/>
        </w:rPr>
        <w:tab/>
      </w:r>
      <w:r>
        <w:rPr>
          <w:b/>
          <w:lang w:val="de-DE"/>
        </w:rPr>
        <w:tab/>
        <w:t>_____________</w:t>
      </w:r>
      <w:r w:rsidRPr="00DB7B01">
        <w:rPr>
          <w:b/>
          <w:lang w:val="de-DE"/>
        </w:rPr>
        <w:t xml:space="preserve">      </w:t>
      </w:r>
    </w:p>
    <w:p w:rsidR="00B95F4C" w:rsidRDefault="00B95F4C" w:rsidP="00B95F4C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Einzelpreis: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____________</w:t>
      </w:r>
      <w:r>
        <w:rPr>
          <w:b/>
          <w:lang w:val="de-DE"/>
        </w:rPr>
        <w:t>_</w:t>
      </w:r>
      <w:r w:rsidRPr="00DB7B01">
        <w:rPr>
          <w:b/>
          <w:lang w:val="de-DE"/>
        </w:rPr>
        <w:t xml:space="preserve">  €      </w:t>
      </w:r>
    </w:p>
    <w:p w:rsidR="00B95F4C" w:rsidRPr="00A341EE" w:rsidRDefault="00B95F4C" w:rsidP="00A341EE">
      <w:pPr>
        <w:tabs>
          <w:tab w:val="left" w:pos="2552"/>
          <w:tab w:val="left" w:pos="3119"/>
        </w:tabs>
        <w:spacing w:before="240"/>
        <w:rPr>
          <w:b/>
          <w:lang w:val="de-DE"/>
        </w:rPr>
      </w:pPr>
      <w:r w:rsidRPr="00DB7B01">
        <w:rPr>
          <w:b/>
          <w:lang w:val="de-DE"/>
        </w:rPr>
        <w:t xml:space="preserve">Gesamtpreis: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DB7B01">
        <w:rPr>
          <w:b/>
          <w:lang w:val="de-DE"/>
        </w:rPr>
        <w:t>____</w:t>
      </w:r>
      <w:r>
        <w:rPr>
          <w:b/>
          <w:lang w:val="de-DE"/>
        </w:rPr>
        <w:t>_________</w:t>
      </w:r>
      <w:r w:rsidRPr="00DB7B01">
        <w:rPr>
          <w:b/>
          <w:lang w:val="de-DE"/>
        </w:rPr>
        <w:t xml:space="preserve"> </w:t>
      </w:r>
      <w:r>
        <w:rPr>
          <w:b/>
          <w:lang w:val="de-DE"/>
        </w:rPr>
        <w:t xml:space="preserve"> </w:t>
      </w:r>
      <w:r w:rsidRPr="00DB7B01">
        <w:rPr>
          <w:b/>
          <w:lang w:val="de-DE"/>
        </w:rPr>
        <w:t>€</w:t>
      </w:r>
    </w:p>
    <w:p w:rsidR="00DD374B" w:rsidRPr="00EF0741" w:rsidRDefault="00DD374B">
      <w:pPr>
        <w:rPr>
          <w:lang w:val="de-DE"/>
        </w:rPr>
      </w:pPr>
    </w:p>
    <w:sectPr w:rsidR="00DD374B" w:rsidRPr="00EF0741" w:rsidSect="006D1EB1">
      <w:headerReference w:type="default" r:id="rId10"/>
      <w:footerReference w:type="default" r:id="rId11"/>
      <w:pgSz w:w="11906" w:h="16838"/>
      <w:pgMar w:top="1417" w:right="1133" w:bottom="851" w:left="1417" w:header="142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8A" w:rsidRDefault="00C23B8A" w:rsidP="006D0B51">
      <w:r>
        <w:separator/>
      </w:r>
    </w:p>
  </w:endnote>
  <w:endnote w:type="continuationSeparator" w:id="0">
    <w:p w:rsidR="00C23B8A" w:rsidRDefault="00C23B8A" w:rsidP="006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07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23B8A" w:rsidRPr="0068464B" w:rsidRDefault="00C23B8A" w:rsidP="006D0B51">
        <w:pPr>
          <w:pStyle w:val="Fuzeile"/>
          <w:jc w:val="right"/>
          <w:rPr>
            <w:sz w:val="18"/>
            <w:szCs w:val="18"/>
          </w:rPr>
        </w:pPr>
        <w:r>
          <w:rPr>
            <w:lang w:val="de-DE"/>
          </w:rPr>
          <w:t xml:space="preserve"> </w:t>
        </w:r>
        <w:r w:rsidRPr="0068464B">
          <w:rPr>
            <w:sz w:val="18"/>
            <w:szCs w:val="18"/>
          </w:rPr>
          <w:fldChar w:fldCharType="begin"/>
        </w:r>
        <w:r w:rsidRPr="0068464B">
          <w:rPr>
            <w:sz w:val="18"/>
            <w:szCs w:val="18"/>
          </w:rPr>
          <w:instrText>PAGE  \* Arabic  \* MERGEFORMAT</w:instrText>
        </w:r>
        <w:r w:rsidRPr="0068464B">
          <w:rPr>
            <w:sz w:val="18"/>
            <w:szCs w:val="18"/>
          </w:rPr>
          <w:fldChar w:fldCharType="separate"/>
        </w:r>
        <w:r w:rsidR="00473143" w:rsidRPr="00473143">
          <w:rPr>
            <w:noProof/>
            <w:sz w:val="18"/>
            <w:szCs w:val="18"/>
            <w:lang w:val="de-DE"/>
          </w:rPr>
          <w:t>2</w:t>
        </w:r>
        <w:r w:rsidRPr="0068464B">
          <w:rPr>
            <w:sz w:val="18"/>
            <w:szCs w:val="18"/>
          </w:rPr>
          <w:fldChar w:fldCharType="end"/>
        </w:r>
        <w:r w:rsidRPr="0068464B">
          <w:rPr>
            <w:sz w:val="18"/>
            <w:szCs w:val="18"/>
            <w:lang w:val="de-DE"/>
          </w:rPr>
          <w:t>/</w:t>
        </w:r>
        <w:r w:rsidRPr="0068464B">
          <w:rPr>
            <w:sz w:val="18"/>
            <w:szCs w:val="18"/>
          </w:rPr>
          <w:fldChar w:fldCharType="begin"/>
        </w:r>
        <w:r w:rsidRPr="0068464B">
          <w:rPr>
            <w:sz w:val="18"/>
            <w:szCs w:val="18"/>
          </w:rPr>
          <w:instrText>NUMPAGES  \* Arabic  \* MERGEFORMAT</w:instrText>
        </w:r>
        <w:r w:rsidRPr="0068464B">
          <w:rPr>
            <w:sz w:val="18"/>
            <w:szCs w:val="18"/>
          </w:rPr>
          <w:fldChar w:fldCharType="separate"/>
        </w:r>
        <w:r w:rsidR="00473143" w:rsidRPr="00473143">
          <w:rPr>
            <w:noProof/>
            <w:sz w:val="18"/>
            <w:szCs w:val="18"/>
            <w:lang w:val="de-DE"/>
          </w:rPr>
          <w:t>5</w:t>
        </w:r>
        <w:r w:rsidRPr="0068464B">
          <w:rPr>
            <w:sz w:val="18"/>
            <w:szCs w:val="18"/>
          </w:rPr>
          <w:fldChar w:fldCharType="end"/>
        </w:r>
      </w:p>
    </w:sdtContent>
  </w:sdt>
  <w:p w:rsidR="00C23B8A" w:rsidRDefault="00C23B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8A" w:rsidRDefault="00C23B8A" w:rsidP="006D0B51">
      <w:r>
        <w:separator/>
      </w:r>
    </w:p>
  </w:footnote>
  <w:footnote w:type="continuationSeparator" w:id="0">
    <w:p w:rsidR="00C23B8A" w:rsidRDefault="00C23B8A" w:rsidP="006D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8A" w:rsidRPr="006D0B51" w:rsidRDefault="00C23B8A" w:rsidP="006D0B51">
    <w:pPr>
      <w:pStyle w:val="Kopfzeile"/>
      <w:ind w:left="-1134"/>
      <w:rPr>
        <w:color w:val="A6A6A6" w:themeColor="background1" w:themeShade="A6"/>
        <w:sz w:val="16"/>
        <w:szCs w:val="16"/>
        <w:lang w:val="de-DE"/>
      </w:rPr>
    </w:pPr>
    <w:proofErr w:type="spellStart"/>
    <w:r>
      <w:rPr>
        <w:color w:val="A6A6A6" w:themeColor="background1" w:themeShade="A6"/>
        <w:sz w:val="16"/>
        <w:szCs w:val="16"/>
        <w:lang w:val="de-DE"/>
      </w:rPr>
      <w:t>Multichopper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988"/>
    <w:multiLevelType w:val="multilevel"/>
    <w:tmpl w:val="80188484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b/>
        <w:i w:val="0"/>
        <w:sz w:val="32"/>
        <w:szCs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-25845"/>
        </w:tabs>
        <w:ind w:left="-25845" w:hanging="709"/>
      </w:pPr>
      <w:rPr>
        <w:rFonts w:asciiTheme="majorHAnsi" w:hAnsiTheme="majorHAnsi" w:cstheme="majorHAnsi" w:hint="default"/>
        <w:b/>
        <w:i w:val="0"/>
        <w:color w:val="auto"/>
        <w:sz w:val="28"/>
        <w:szCs w:val="26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2"/>
        </w:tabs>
        <w:ind w:left="709" w:hanging="709"/>
      </w:pPr>
      <w:rPr>
        <w:rFonts w:asciiTheme="majorHAnsi" w:hAnsiTheme="majorHAnsi" w:cstheme="majorHAnsi" w:hint="default"/>
        <w:b/>
        <w:i w:val="0"/>
        <w:sz w:val="24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3656FF6"/>
    <w:multiLevelType w:val="hybridMultilevel"/>
    <w:tmpl w:val="A6602ED8"/>
    <w:lvl w:ilvl="0" w:tplc="F76696E8">
      <w:start w:val="1"/>
      <w:numFmt w:val="bullet"/>
      <w:lvlText w:val="-"/>
      <w:lvlJc w:val="left"/>
      <w:pPr>
        <w:ind w:left="34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642075E0"/>
    <w:multiLevelType w:val="hybridMultilevel"/>
    <w:tmpl w:val="B4D28E1E"/>
    <w:lvl w:ilvl="0" w:tplc="5E9E6EA8">
      <w:start w:val="1"/>
      <w:numFmt w:val="bullet"/>
      <w:lvlText w:val="-"/>
      <w:lvlJc w:val="left"/>
      <w:pPr>
        <w:ind w:left="34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4C"/>
    <w:rsid w:val="000C0E2E"/>
    <w:rsid w:val="000F65FD"/>
    <w:rsid w:val="001B55C7"/>
    <w:rsid w:val="0025722D"/>
    <w:rsid w:val="002F5E98"/>
    <w:rsid w:val="003014B1"/>
    <w:rsid w:val="003043F3"/>
    <w:rsid w:val="003F2BF4"/>
    <w:rsid w:val="0041125F"/>
    <w:rsid w:val="00450264"/>
    <w:rsid w:val="00473143"/>
    <w:rsid w:val="004A417F"/>
    <w:rsid w:val="004E0F31"/>
    <w:rsid w:val="00500B83"/>
    <w:rsid w:val="00516678"/>
    <w:rsid w:val="005C43A5"/>
    <w:rsid w:val="00610F4A"/>
    <w:rsid w:val="006D0B51"/>
    <w:rsid w:val="006D1EB1"/>
    <w:rsid w:val="008C30E7"/>
    <w:rsid w:val="00965C57"/>
    <w:rsid w:val="0097774D"/>
    <w:rsid w:val="009854BA"/>
    <w:rsid w:val="00A006F7"/>
    <w:rsid w:val="00A016EF"/>
    <w:rsid w:val="00A2474D"/>
    <w:rsid w:val="00A341EE"/>
    <w:rsid w:val="00A6023B"/>
    <w:rsid w:val="00AA275A"/>
    <w:rsid w:val="00B87332"/>
    <w:rsid w:val="00B95F4C"/>
    <w:rsid w:val="00C23B8A"/>
    <w:rsid w:val="00C84A78"/>
    <w:rsid w:val="00C9332A"/>
    <w:rsid w:val="00CD2480"/>
    <w:rsid w:val="00DD374B"/>
    <w:rsid w:val="00ED3071"/>
    <w:rsid w:val="00EF0741"/>
    <w:rsid w:val="00F75E92"/>
    <w:rsid w:val="00FD5D0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F4C"/>
    <w:rPr>
      <w:rFonts w:eastAsia="Batang" w:cs="Times New Roman"/>
      <w:sz w:val="22"/>
      <w:szCs w:val="20"/>
      <w:lang w:val="en-US" w:eastAsia="de-DE"/>
    </w:rPr>
  </w:style>
  <w:style w:type="paragraph" w:styleId="berschrift1">
    <w:name w:val="heading 1"/>
    <w:basedOn w:val="Standard"/>
    <w:next w:val="Textkrper"/>
    <w:link w:val="berschrift1Zchn"/>
    <w:qFormat/>
    <w:rsid w:val="00B95F4C"/>
    <w:pPr>
      <w:keepNext/>
      <w:pageBreakBefore/>
      <w:numPr>
        <w:numId w:val="1"/>
      </w:numPr>
      <w:spacing w:after="360"/>
      <w:outlineLvl w:val="0"/>
    </w:pPr>
    <w:rPr>
      <w:b/>
      <w:noProof/>
      <w:kern w:val="28"/>
      <w:sz w:val="32"/>
    </w:rPr>
  </w:style>
  <w:style w:type="paragraph" w:styleId="berschrift2">
    <w:name w:val="heading 2"/>
    <w:basedOn w:val="berschrift1"/>
    <w:next w:val="Textkrper"/>
    <w:link w:val="berschrift2Zchn"/>
    <w:qFormat/>
    <w:rsid w:val="00B95F4C"/>
    <w:pPr>
      <w:pageBreakBefore w:val="0"/>
      <w:numPr>
        <w:ilvl w:val="1"/>
      </w:numPr>
      <w:tabs>
        <w:tab w:val="clear" w:pos="-25845"/>
        <w:tab w:val="num" w:pos="709"/>
      </w:tabs>
      <w:spacing w:before="360" w:after="0"/>
      <w:ind w:left="709"/>
      <w:outlineLvl w:val="1"/>
    </w:pPr>
    <w:rPr>
      <w:rFonts w:asciiTheme="majorHAnsi" w:hAnsiTheme="majorHAnsi"/>
      <w:sz w:val="28"/>
    </w:rPr>
  </w:style>
  <w:style w:type="paragraph" w:styleId="berschrift3">
    <w:name w:val="heading 3"/>
    <w:basedOn w:val="berschrift2"/>
    <w:next w:val="Textkrper"/>
    <w:link w:val="berschrift3Zchn"/>
    <w:qFormat/>
    <w:rsid w:val="00B95F4C"/>
    <w:pPr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3"/>
    <w:next w:val="Textkrper"/>
    <w:link w:val="berschrift4Zchn"/>
    <w:qFormat/>
    <w:rsid w:val="00B95F4C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B95F4C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95F4C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95F4C"/>
    <w:pPr>
      <w:numPr>
        <w:ilvl w:val="6"/>
        <w:numId w:val="1"/>
      </w:numPr>
      <w:spacing w:before="24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B95F4C"/>
    <w:pPr>
      <w:numPr>
        <w:ilvl w:val="7"/>
        <w:numId w:val="1"/>
      </w:numPr>
      <w:spacing w:before="2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B95F4C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F4C"/>
    <w:rPr>
      <w:rFonts w:eastAsia="Batang" w:cs="Times New Roman"/>
      <w:b/>
      <w:noProof/>
      <w:kern w:val="28"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B95F4C"/>
    <w:rPr>
      <w:rFonts w:asciiTheme="majorHAnsi" w:eastAsia="Batang" w:hAnsiTheme="majorHAnsi" w:cs="Times New Roman"/>
      <w:b/>
      <w:noProof/>
      <w:kern w:val="28"/>
      <w:sz w:val="28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B95F4C"/>
    <w:rPr>
      <w:rFonts w:asciiTheme="majorHAnsi" w:eastAsia="Batang" w:hAnsiTheme="majorHAnsi" w:cs="Times New Roman"/>
      <w:b/>
      <w:noProof/>
      <w:kern w:val="28"/>
      <w:sz w:val="24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B95F4C"/>
    <w:rPr>
      <w:rFonts w:asciiTheme="majorHAnsi" w:eastAsia="Batang" w:hAnsiTheme="majorHAnsi" w:cs="Times New Roman"/>
      <w:b/>
      <w:noProof/>
      <w:kern w:val="28"/>
      <w:sz w:val="22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B95F4C"/>
    <w:rPr>
      <w:rFonts w:eastAsia="Batang" w:cs="Times New Roman"/>
      <w:b/>
      <w:bCs/>
      <w:i/>
      <w:iCs/>
      <w:sz w:val="26"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B95F4C"/>
    <w:rPr>
      <w:rFonts w:eastAsia="Batang" w:cs="Times New Roman"/>
      <w:b/>
      <w:bCs/>
      <w:sz w:val="22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B95F4C"/>
    <w:rPr>
      <w:rFonts w:eastAsia="Batang" w:cs="Times New Roman"/>
      <w:sz w:val="24"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B95F4C"/>
    <w:rPr>
      <w:rFonts w:eastAsia="Batang" w:cs="Times New Roman"/>
      <w:i/>
      <w:iCs/>
      <w:sz w:val="24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B95F4C"/>
    <w:rPr>
      <w:rFonts w:eastAsia="Batang" w:cs="Arial"/>
      <w:sz w:val="22"/>
      <w:lang w:val="en-US" w:eastAsia="de-DE"/>
    </w:rPr>
  </w:style>
  <w:style w:type="paragraph" w:styleId="Textkrper">
    <w:name w:val="Body Text"/>
    <w:aliases w:val="Fließtext"/>
    <w:link w:val="TextkrperZchn"/>
    <w:rsid w:val="00B95F4C"/>
    <w:pPr>
      <w:keepLines/>
      <w:spacing w:before="120" w:after="120" w:line="288" w:lineRule="auto"/>
      <w:ind w:left="3175"/>
    </w:pPr>
    <w:rPr>
      <w:rFonts w:eastAsia="Batang" w:cs="Times New Roman"/>
      <w:noProof/>
      <w:sz w:val="22"/>
      <w:szCs w:val="20"/>
      <w:lang w:val="en-US" w:eastAsia="de-DE"/>
    </w:rPr>
  </w:style>
  <w:style w:type="character" w:customStyle="1" w:styleId="TextkrperZchn">
    <w:name w:val="Textkörper Zchn"/>
    <w:aliases w:val="Fließtext Zchn"/>
    <w:basedOn w:val="Absatz-Standardschriftart"/>
    <w:link w:val="Textkrper"/>
    <w:rsid w:val="00B95F4C"/>
    <w:rPr>
      <w:rFonts w:eastAsia="Batang" w:cs="Times New Roman"/>
      <w:noProof/>
      <w:sz w:val="22"/>
      <w:szCs w:val="20"/>
      <w:lang w:val="en-US" w:eastAsia="de-DE"/>
    </w:rPr>
  </w:style>
  <w:style w:type="character" w:styleId="Hyperlink">
    <w:name w:val="Hyperlink"/>
    <w:basedOn w:val="Absatz-Standardschriftart"/>
    <w:uiPriority w:val="99"/>
    <w:rsid w:val="00B95F4C"/>
    <w:rPr>
      <w:rFonts w:ascii="Arial" w:hAnsi="Arial"/>
      <w:color w:val="0000FF"/>
      <w:u w:val="single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6D1E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4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4BA"/>
    <w:rPr>
      <w:rFonts w:ascii="Tahoma" w:eastAsia="Batang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F4C"/>
    <w:rPr>
      <w:rFonts w:eastAsia="Batang" w:cs="Times New Roman"/>
      <w:sz w:val="22"/>
      <w:szCs w:val="20"/>
      <w:lang w:val="en-US" w:eastAsia="de-DE"/>
    </w:rPr>
  </w:style>
  <w:style w:type="paragraph" w:styleId="berschrift1">
    <w:name w:val="heading 1"/>
    <w:basedOn w:val="Standard"/>
    <w:next w:val="Textkrper"/>
    <w:link w:val="berschrift1Zchn"/>
    <w:qFormat/>
    <w:rsid w:val="00B95F4C"/>
    <w:pPr>
      <w:keepNext/>
      <w:pageBreakBefore/>
      <w:numPr>
        <w:numId w:val="1"/>
      </w:numPr>
      <w:spacing w:after="360"/>
      <w:outlineLvl w:val="0"/>
    </w:pPr>
    <w:rPr>
      <w:b/>
      <w:noProof/>
      <w:kern w:val="28"/>
      <w:sz w:val="32"/>
    </w:rPr>
  </w:style>
  <w:style w:type="paragraph" w:styleId="berschrift2">
    <w:name w:val="heading 2"/>
    <w:basedOn w:val="berschrift1"/>
    <w:next w:val="Textkrper"/>
    <w:link w:val="berschrift2Zchn"/>
    <w:qFormat/>
    <w:rsid w:val="00B95F4C"/>
    <w:pPr>
      <w:pageBreakBefore w:val="0"/>
      <w:numPr>
        <w:ilvl w:val="1"/>
      </w:numPr>
      <w:tabs>
        <w:tab w:val="clear" w:pos="-25845"/>
        <w:tab w:val="num" w:pos="709"/>
      </w:tabs>
      <w:spacing w:before="360" w:after="0"/>
      <w:ind w:left="709"/>
      <w:outlineLvl w:val="1"/>
    </w:pPr>
    <w:rPr>
      <w:rFonts w:asciiTheme="majorHAnsi" w:hAnsiTheme="majorHAnsi"/>
      <w:sz w:val="28"/>
    </w:rPr>
  </w:style>
  <w:style w:type="paragraph" w:styleId="berschrift3">
    <w:name w:val="heading 3"/>
    <w:basedOn w:val="berschrift2"/>
    <w:next w:val="Textkrper"/>
    <w:link w:val="berschrift3Zchn"/>
    <w:qFormat/>
    <w:rsid w:val="00B95F4C"/>
    <w:pPr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3"/>
    <w:next w:val="Textkrper"/>
    <w:link w:val="berschrift4Zchn"/>
    <w:qFormat/>
    <w:rsid w:val="00B95F4C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B95F4C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95F4C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95F4C"/>
    <w:pPr>
      <w:numPr>
        <w:ilvl w:val="6"/>
        <w:numId w:val="1"/>
      </w:numPr>
      <w:spacing w:before="24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B95F4C"/>
    <w:pPr>
      <w:numPr>
        <w:ilvl w:val="7"/>
        <w:numId w:val="1"/>
      </w:numPr>
      <w:spacing w:before="2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B95F4C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F4C"/>
    <w:rPr>
      <w:rFonts w:eastAsia="Batang" w:cs="Times New Roman"/>
      <w:b/>
      <w:noProof/>
      <w:kern w:val="28"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B95F4C"/>
    <w:rPr>
      <w:rFonts w:asciiTheme="majorHAnsi" w:eastAsia="Batang" w:hAnsiTheme="majorHAnsi" w:cs="Times New Roman"/>
      <w:b/>
      <w:noProof/>
      <w:kern w:val="28"/>
      <w:sz w:val="28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B95F4C"/>
    <w:rPr>
      <w:rFonts w:asciiTheme="majorHAnsi" w:eastAsia="Batang" w:hAnsiTheme="majorHAnsi" w:cs="Times New Roman"/>
      <w:b/>
      <w:noProof/>
      <w:kern w:val="28"/>
      <w:sz w:val="24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B95F4C"/>
    <w:rPr>
      <w:rFonts w:asciiTheme="majorHAnsi" w:eastAsia="Batang" w:hAnsiTheme="majorHAnsi" w:cs="Times New Roman"/>
      <w:b/>
      <w:noProof/>
      <w:kern w:val="28"/>
      <w:sz w:val="22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B95F4C"/>
    <w:rPr>
      <w:rFonts w:eastAsia="Batang" w:cs="Times New Roman"/>
      <w:b/>
      <w:bCs/>
      <w:i/>
      <w:iCs/>
      <w:sz w:val="26"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B95F4C"/>
    <w:rPr>
      <w:rFonts w:eastAsia="Batang" w:cs="Times New Roman"/>
      <w:b/>
      <w:bCs/>
      <w:sz w:val="22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B95F4C"/>
    <w:rPr>
      <w:rFonts w:eastAsia="Batang" w:cs="Times New Roman"/>
      <w:sz w:val="24"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B95F4C"/>
    <w:rPr>
      <w:rFonts w:eastAsia="Batang" w:cs="Times New Roman"/>
      <w:i/>
      <w:iCs/>
      <w:sz w:val="24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B95F4C"/>
    <w:rPr>
      <w:rFonts w:eastAsia="Batang" w:cs="Arial"/>
      <w:sz w:val="22"/>
      <w:lang w:val="en-US" w:eastAsia="de-DE"/>
    </w:rPr>
  </w:style>
  <w:style w:type="paragraph" w:styleId="Textkrper">
    <w:name w:val="Body Text"/>
    <w:aliases w:val="Fließtext"/>
    <w:link w:val="TextkrperZchn"/>
    <w:rsid w:val="00B95F4C"/>
    <w:pPr>
      <w:keepLines/>
      <w:spacing w:before="120" w:after="120" w:line="288" w:lineRule="auto"/>
      <w:ind w:left="3175"/>
    </w:pPr>
    <w:rPr>
      <w:rFonts w:eastAsia="Batang" w:cs="Times New Roman"/>
      <w:noProof/>
      <w:sz w:val="22"/>
      <w:szCs w:val="20"/>
      <w:lang w:val="en-US" w:eastAsia="de-DE"/>
    </w:rPr>
  </w:style>
  <w:style w:type="character" w:customStyle="1" w:styleId="TextkrperZchn">
    <w:name w:val="Textkörper Zchn"/>
    <w:aliases w:val="Fließtext Zchn"/>
    <w:basedOn w:val="Absatz-Standardschriftart"/>
    <w:link w:val="Textkrper"/>
    <w:rsid w:val="00B95F4C"/>
    <w:rPr>
      <w:rFonts w:eastAsia="Batang" w:cs="Times New Roman"/>
      <w:noProof/>
      <w:sz w:val="22"/>
      <w:szCs w:val="20"/>
      <w:lang w:val="en-US" w:eastAsia="de-DE"/>
    </w:rPr>
  </w:style>
  <w:style w:type="character" w:styleId="Hyperlink">
    <w:name w:val="Hyperlink"/>
    <w:basedOn w:val="Absatz-Standardschriftart"/>
    <w:uiPriority w:val="99"/>
    <w:rsid w:val="00B95F4C"/>
    <w:rPr>
      <w:rFonts w:ascii="Arial" w:hAnsi="Arial"/>
      <w:color w:val="0000FF"/>
      <w:u w:val="single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6D1E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4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4BA"/>
    <w:rPr>
      <w:rFonts w:ascii="Tahoma" w:eastAsia="Batang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erger.de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rg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Terstegge</dc:creator>
  <cp:keywords/>
  <dc:description/>
  <cp:lastModifiedBy>Samantha Baumann</cp:lastModifiedBy>
  <cp:revision>3</cp:revision>
  <cp:lastPrinted>2012-12-04T13:58:00Z</cp:lastPrinted>
  <dcterms:created xsi:type="dcterms:W3CDTF">2012-11-22T07:14:00Z</dcterms:created>
  <dcterms:modified xsi:type="dcterms:W3CDTF">2012-12-04T13:58:00Z</dcterms:modified>
</cp:coreProperties>
</file>