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DB" w:rsidRPr="00DF5072" w:rsidRDefault="00DF5072" w:rsidP="005B18DB">
      <w:pPr>
        <w:pStyle w:val="Textkrper"/>
        <w:ind w:left="0"/>
        <w:rPr>
          <w:b/>
          <w:lang w:val="de-DE"/>
        </w:rPr>
      </w:pPr>
      <w:r w:rsidRPr="00DF5072">
        <w:rPr>
          <w:b/>
          <w:lang w:val="de-DE"/>
        </w:rPr>
        <w:t>Drehkolbenpumpe 30 – 150 m³/h</w:t>
      </w:r>
    </w:p>
    <w:p w:rsidR="005B18DB" w:rsidRDefault="005B18DB" w:rsidP="005B18DB">
      <w:pPr>
        <w:pStyle w:val="Textkrper"/>
        <w:ind w:left="0"/>
        <w:rPr>
          <w:lang w:val="de-DE"/>
        </w:rPr>
      </w:pPr>
    </w:p>
    <w:p w:rsidR="005B18DB" w:rsidRDefault="005B18DB" w:rsidP="005B18DB">
      <w:pPr>
        <w:pStyle w:val="Textkrper"/>
        <w:ind w:left="0"/>
        <w:rPr>
          <w:lang w:val="de-DE"/>
        </w:rPr>
      </w:pPr>
    </w:p>
    <w:p w:rsidR="00B95F4C" w:rsidRDefault="00B95F4C" w:rsidP="00B95F4C">
      <w:pPr>
        <w:pStyle w:val="Textkrper"/>
        <w:ind w:left="0"/>
        <w:rPr>
          <w:lang w:val="de-DE"/>
        </w:rPr>
      </w:pPr>
      <w:r>
        <w:rPr>
          <w:lang w:val="de-DE"/>
        </w:rPr>
        <w:t>___________________________pumpe</w:t>
      </w:r>
    </w:p>
    <w:p w:rsidR="00B95F4C" w:rsidRDefault="00B95F4C" w:rsidP="00B95F4C">
      <w:pPr>
        <w:pStyle w:val="Textkrper"/>
        <w:ind w:left="0"/>
        <w:rPr>
          <w:lang w:val="de-DE"/>
        </w:rPr>
      </w:pPr>
    </w:p>
    <w:p w:rsidR="00B95F4C" w:rsidRPr="00DB7B01" w:rsidRDefault="00B95F4C" w:rsidP="00F35B27">
      <w:pPr>
        <w:pStyle w:val="Textkrper"/>
        <w:ind w:left="0"/>
        <w:rPr>
          <w:lang w:val="de-DE"/>
        </w:rPr>
      </w:pPr>
      <w:r w:rsidRPr="00DB7B01">
        <w:rPr>
          <w:lang w:val="de-DE"/>
        </w:rPr>
        <w:t xml:space="preserve">als horizontal aufgestellte, trockenlaufunempfindliche Drehkolbenpumpe. Als Antrieb ist ein ausreichend dimensionierter Stirnradgetriebemotor vorzusehen. Die Pumpe ist gemeinsam </w:t>
      </w:r>
      <w:r w:rsidR="00F35B27">
        <w:rPr>
          <w:lang w:val="de-DE"/>
        </w:rPr>
        <w:t xml:space="preserve">   </w:t>
      </w:r>
      <w:r w:rsidRPr="00DB7B01">
        <w:rPr>
          <w:lang w:val="de-DE"/>
        </w:rPr>
        <w:t>mit dem Antrieb fertig montiert auf einem verwindungssteifem Grundrahmen in verzinkter Ausführung zu liefern. Der Antrieb ist auf einer stufenlos justierbaren Getriebemotorplatte zu montieren. Zum Lieferumfang gehören die elastische Klauenkupplung incl. Kupplungsschutz sowie die Ölfüllung für die Erstinbetriebnahme.</w:t>
      </w:r>
    </w:p>
    <w:p w:rsidR="00B95F4C" w:rsidRDefault="00B95F4C" w:rsidP="00B95F4C">
      <w:pPr>
        <w:spacing w:line="300" w:lineRule="atLeast"/>
        <w:jc w:val="both"/>
        <w:rPr>
          <w:noProof/>
          <w:lang w:val="de-DE"/>
        </w:rPr>
      </w:pPr>
    </w:p>
    <w:p w:rsidR="00B95F4C" w:rsidRPr="00DB7B01" w:rsidRDefault="00B95F4C" w:rsidP="00B95F4C">
      <w:pPr>
        <w:spacing w:line="300" w:lineRule="atLeast"/>
        <w:jc w:val="both"/>
        <w:rPr>
          <w:lang w:val="de-DE"/>
        </w:rPr>
      </w:pPr>
    </w:p>
    <w:p w:rsidR="00AA275A" w:rsidRDefault="00AA275A" w:rsidP="008C30E7">
      <w:pPr>
        <w:tabs>
          <w:tab w:val="left" w:pos="3119"/>
          <w:tab w:val="right" w:pos="4678"/>
          <w:tab w:val="left" w:pos="4962"/>
        </w:tabs>
        <w:spacing w:before="120" w:after="120" w:line="288" w:lineRule="auto"/>
        <w:rPr>
          <w:color w:val="00728B"/>
          <w:lang w:val="de-DE"/>
        </w:rPr>
      </w:pPr>
    </w:p>
    <w:p w:rsidR="00B95F4C" w:rsidRPr="00DB7B01" w:rsidRDefault="00B95F4C" w:rsidP="00AA275A">
      <w:pPr>
        <w:tabs>
          <w:tab w:val="left" w:pos="3119"/>
          <w:tab w:val="right" w:pos="4678"/>
          <w:tab w:val="left" w:pos="4962"/>
        </w:tabs>
        <w:spacing w:before="120" w:after="120" w:line="312" w:lineRule="auto"/>
        <w:rPr>
          <w:b/>
          <w:color w:val="00728B"/>
          <w:lang w:val="de-DE"/>
        </w:rPr>
      </w:pPr>
      <w:r w:rsidRPr="00DB7B01">
        <w:rPr>
          <w:b/>
          <w:color w:val="00728B"/>
          <w:lang w:val="de-DE"/>
        </w:rPr>
        <w:t>Strömungstechnische Daten:</w:t>
      </w:r>
    </w:p>
    <w:p w:rsidR="00B95F4C" w:rsidRPr="00DB7B01" w:rsidRDefault="00B95F4C" w:rsidP="00B95F4C">
      <w:pPr>
        <w:tabs>
          <w:tab w:val="left" w:pos="3119"/>
          <w:tab w:val="left" w:pos="7088"/>
        </w:tabs>
        <w:spacing w:after="200" w:line="360" w:lineRule="auto"/>
        <w:ind w:right="170"/>
        <w:rPr>
          <w:lang w:val="de-DE"/>
        </w:rPr>
      </w:pPr>
      <w:r w:rsidRPr="00DB7B01">
        <w:rPr>
          <w:lang w:val="de-DE"/>
        </w:rPr>
        <w:t xml:space="preserve">Fördermedium: </w:t>
      </w:r>
      <w:r>
        <w:rPr>
          <w:lang w:val="de-DE"/>
        </w:rPr>
        <w:tab/>
      </w:r>
      <w:r w:rsidRPr="00DB7B01">
        <w:rPr>
          <w:lang w:val="de-DE"/>
        </w:rPr>
        <w:t>_________________</w:t>
      </w:r>
      <w:r>
        <w:rPr>
          <w:lang w:val="de-DE"/>
        </w:rPr>
        <w:t>____________</w:t>
      </w:r>
      <w:r w:rsidR="00AA275A">
        <w:rPr>
          <w:lang w:val="de-DE"/>
        </w:rPr>
        <w:t>_____</w:t>
      </w:r>
      <w:r w:rsidR="00A006F7">
        <w:rPr>
          <w:lang w:val="de-DE"/>
        </w:rPr>
        <w:t>__</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TS-Gehalt:</w:t>
      </w:r>
      <w:r w:rsidRPr="00DB7B01">
        <w:rPr>
          <w:lang w:val="de-DE"/>
        </w:rPr>
        <w:tab/>
        <w:t>___________________</w:t>
      </w:r>
      <w:r w:rsidRPr="00DB7B01">
        <w:rPr>
          <w:lang w:val="de-DE"/>
        </w:rPr>
        <w:tab/>
        <w:t>% TS</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Betriebstemperatur:</w:t>
      </w:r>
      <w:r w:rsidRPr="00DB7B01">
        <w:rPr>
          <w:lang w:val="de-DE"/>
        </w:rPr>
        <w:tab/>
        <w:t>___________________</w:t>
      </w:r>
      <w:r w:rsidRPr="00DB7B01">
        <w:rPr>
          <w:lang w:val="de-DE"/>
        </w:rPr>
        <w:tab/>
        <w:t>°C</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Fördermenge:</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 xml:space="preserve">Regelbereich: </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Saugdruck:</w:t>
      </w:r>
      <w:r w:rsidRPr="00DB7B01">
        <w:rPr>
          <w:lang w:val="de-DE"/>
        </w:rPr>
        <w:tab/>
        <w:t xml:space="preserve">___________________ </w:t>
      </w:r>
      <w:r w:rsidRPr="00DB7B01">
        <w:rPr>
          <w:lang w:val="de-DE"/>
        </w:rPr>
        <w:tab/>
      </w:r>
      <w:proofErr w:type="spellStart"/>
      <w:r w:rsidRPr="00DB7B01">
        <w:rPr>
          <w:lang w:val="de-DE"/>
        </w:rPr>
        <w:t>mWs</w:t>
      </w:r>
      <w:proofErr w:type="spellEnd"/>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Differenzdruck:</w:t>
      </w:r>
      <w:r w:rsidRPr="00DB7B01">
        <w:rPr>
          <w:lang w:val="de-DE"/>
        </w:rPr>
        <w:tab/>
        <w:t>___________________</w:t>
      </w:r>
      <w:r w:rsidRPr="00DB7B01">
        <w:rPr>
          <w:lang w:val="de-DE"/>
        </w:rPr>
        <w:tab/>
        <w:t>bar</w:t>
      </w:r>
    </w:p>
    <w:p w:rsidR="00B95F4C" w:rsidRPr="00DB7B01" w:rsidRDefault="00F35B27" w:rsidP="00B95F4C">
      <w:pPr>
        <w:tabs>
          <w:tab w:val="left" w:pos="3119"/>
          <w:tab w:val="right" w:pos="4678"/>
          <w:tab w:val="left" w:pos="4962"/>
        </w:tabs>
        <w:spacing w:after="200" w:line="360" w:lineRule="auto"/>
        <w:rPr>
          <w:lang w:val="de-DE"/>
        </w:rPr>
      </w:pPr>
      <w:r>
        <w:rPr>
          <w:lang w:val="de-DE"/>
        </w:rPr>
        <w:t>Rohrverbindungen</w:t>
      </w:r>
      <w:r w:rsidR="00B95F4C" w:rsidRPr="00DB7B01">
        <w:rPr>
          <w:lang w:val="de-DE"/>
        </w:rPr>
        <w:t>:</w:t>
      </w:r>
      <w:r w:rsidR="00B95F4C" w:rsidRPr="00DB7B01">
        <w:rPr>
          <w:lang w:val="de-DE"/>
        </w:rPr>
        <w:tab/>
        <w:t xml:space="preserve">saugseitig: DN _________ </w:t>
      </w:r>
      <w:r w:rsidR="00B95F4C"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ab/>
        <w:t xml:space="preserve">druckseitig: DN _________ </w:t>
      </w:r>
      <w:r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Reversierbetrieb möglich, Förder- / Drehrichtung beliebig</w:t>
      </w: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left" w:pos="2268"/>
        </w:tabs>
        <w:spacing w:before="120" w:after="120" w:line="288" w:lineRule="auto"/>
        <w:rPr>
          <w:color w:val="00728B"/>
          <w:lang w:val="de-DE"/>
        </w:rPr>
      </w:pPr>
    </w:p>
    <w:p w:rsidR="00B95F4C" w:rsidRPr="00DB7B01" w:rsidRDefault="00B95F4C" w:rsidP="00B95F4C">
      <w:pPr>
        <w:tabs>
          <w:tab w:val="left" w:pos="2268"/>
        </w:tabs>
        <w:spacing w:before="120" w:after="120" w:line="288" w:lineRule="auto"/>
        <w:rPr>
          <w:b/>
          <w:color w:val="00728B"/>
          <w:lang w:val="de-DE"/>
        </w:rPr>
      </w:pPr>
      <w:r w:rsidRPr="00DB7B01">
        <w:rPr>
          <w:b/>
          <w:color w:val="00728B"/>
          <w:lang w:val="de-DE"/>
        </w:rPr>
        <w:lastRenderedPageBreak/>
        <w:t>Pumpendaten:</w:t>
      </w:r>
    </w:p>
    <w:p w:rsidR="00B95F4C" w:rsidRPr="00DB7B01" w:rsidRDefault="00B95F4C" w:rsidP="00B95F4C">
      <w:pPr>
        <w:tabs>
          <w:tab w:val="left" w:pos="2694"/>
          <w:tab w:val="left" w:pos="3119"/>
        </w:tabs>
        <w:rPr>
          <w:lang w:val="de-DE"/>
        </w:rPr>
      </w:pPr>
      <w:r w:rsidRPr="00DB7B01">
        <w:rPr>
          <w:lang w:val="de-DE"/>
        </w:rPr>
        <w:t>Fabrikat:</w:t>
      </w:r>
      <w:r w:rsidRPr="00DB7B01">
        <w:rPr>
          <w:lang w:val="de-DE"/>
        </w:rPr>
        <w:tab/>
      </w:r>
      <w:r>
        <w:rPr>
          <w:lang w:val="de-DE"/>
        </w:rPr>
        <w:tab/>
      </w:r>
      <w:r w:rsidRPr="00DB7B01">
        <w:rPr>
          <w:lang w:val="de-DE"/>
        </w:rPr>
        <w:t>BÖRGER – Produktlinie Classic</w:t>
      </w:r>
    </w:p>
    <w:p w:rsidR="00B95F4C" w:rsidRPr="00DB7B01" w:rsidRDefault="00B95F4C" w:rsidP="00B95F4C">
      <w:pPr>
        <w:tabs>
          <w:tab w:val="left" w:pos="2694"/>
          <w:tab w:val="left" w:pos="3119"/>
        </w:tabs>
        <w:rPr>
          <w:lang w:val="de-DE"/>
        </w:rPr>
      </w:pPr>
      <w:r w:rsidRPr="00DB7B01">
        <w:rPr>
          <w:lang w:val="de-DE"/>
        </w:rPr>
        <w:tab/>
      </w:r>
      <w:r>
        <w:rPr>
          <w:lang w:val="de-DE"/>
        </w:rPr>
        <w:tab/>
      </w:r>
      <w:r w:rsidRPr="00DB7B01">
        <w:rPr>
          <w:lang w:val="de-DE"/>
        </w:rPr>
        <w:t>Tel. 02862 9103-</w:t>
      </w:r>
      <w:r w:rsidR="00941AAD">
        <w:rPr>
          <w:lang w:val="de-DE"/>
        </w:rPr>
        <w:t>1</w:t>
      </w:r>
      <w:r w:rsidRPr="00DB7B01">
        <w:rPr>
          <w:lang w:val="de-DE"/>
        </w:rPr>
        <w:t>2</w:t>
      </w:r>
      <w:r w:rsidR="00941AAD">
        <w:rPr>
          <w:lang w:val="de-DE"/>
        </w:rPr>
        <w:t>2</w:t>
      </w:r>
      <w:r w:rsidRPr="00DB7B01">
        <w:rPr>
          <w:lang w:val="de-DE"/>
        </w:rPr>
        <w:t xml:space="preserve"> - Fax 9103-46, </w:t>
      </w:r>
    </w:p>
    <w:p w:rsidR="00B95F4C" w:rsidRPr="008C30E7" w:rsidRDefault="00B95F4C" w:rsidP="00B95F4C">
      <w:pPr>
        <w:tabs>
          <w:tab w:val="left" w:pos="2694"/>
          <w:tab w:val="left" w:pos="3119"/>
        </w:tabs>
        <w:rPr>
          <w:rStyle w:val="Hyperlink"/>
          <w:rFonts w:cs="Arial"/>
          <w:u w:val="none"/>
          <w:lang w:val="de-DE"/>
        </w:rPr>
      </w:pPr>
      <w:r w:rsidRPr="00DB7B01">
        <w:rPr>
          <w:lang w:val="de-DE"/>
        </w:rPr>
        <w:tab/>
      </w:r>
      <w:r>
        <w:rPr>
          <w:lang w:val="de-DE"/>
        </w:rPr>
        <w:tab/>
      </w:r>
      <w:hyperlink r:id="rId8" w:history="1">
        <w:r w:rsidRPr="008C30E7">
          <w:rPr>
            <w:rStyle w:val="Hyperlink"/>
            <w:rFonts w:cs="Arial"/>
            <w:color w:val="auto"/>
            <w:u w:val="none"/>
            <w:lang w:val="de-DE"/>
          </w:rPr>
          <w:t>info@boerger.de</w:t>
        </w:r>
      </w:hyperlink>
      <w:r w:rsidRPr="008C30E7">
        <w:rPr>
          <w:rFonts w:cs="Arial"/>
          <w:lang w:val="de-DE"/>
        </w:rPr>
        <w:t xml:space="preserve">, </w:t>
      </w:r>
      <w:hyperlink r:id="rId9" w:history="1">
        <w:r w:rsidRPr="008C30E7">
          <w:rPr>
            <w:rStyle w:val="Hyperlink"/>
            <w:rFonts w:cs="Arial"/>
            <w:color w:val="auto"/>
            <w:u w:val="none"/>
            <w:lang w:val="de-DE"/>
          </w:rPr>
          <w:t>www.boerger.de</w:t>
        </w:r>
      </w:hyperlink>
    </w:p>
    <w:p w:rsidR="00B95F4C" w:rsidRPr="00DB7B01" w:rsidRDefault="00B95F4C" w:rsidP="00B95F4C">
      <w:pPr>
        <w:tabs>
          <w:tab w:val="left" w:pos="2694"/>
          <w:tab w:val="left" w:pos="3119"/>
        </w:tabs>
        <w:spacing w:before="120" w:after="120" w:line="288" w:lineRule="auto"/>
        <w:rPr>
          <w:rFonts w:cs="Arial"/>
          <w:lang w:val="de-DE"/>
        </w:rPr>
      </w:pP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gewähltes Fabrikat:</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Betriebsdruck: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Pumpendrehzahl:</w:t>
      </w:r>
      <w:r w:rsidRPr="00DB7B01">
        <w:rPr>
          <w:lang w:val="de-DE"/>
        </w:rPr>
        <w:tab/>
        <w:t xml:space="preserve">___________________ </w:t>
      </w:r>
      <w:r w:rsidRPr="00DB7B01">
        <w:rPr>
          <w:lang w:val="de-DE"/>
        </w:rPr>
        <w:tab/>
        <w:t>U/min</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Leistungsbedarf:</w:t>
      </w:r>
      <w:r w:rsidRPr="00DB7B01">
        <w:rPr>
          <w:lang w:val="de-DE"/>
        </w:rPr>
        <w:tab/>
        <w:t xml:space="preserve">___________________  </w:t>
      </w:r>
      <w:r w:rsidRPr="00DB7B01">
        <w:rPr>
          <w:lang w:val="de-DE"/>
        </w:rPr>
        <w:tab/>
        <w:t>kW</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Antriebsleistung:</w:t>
      </w:r>
      <w:r w:rsidRPr="00DB7B01">
        <w:rPr>
          <w:lang w:val="de-DE"/>
        </w:rPr>
        <w:tab/>
        <w:t xml:space="preserve">___________________  </w:t>
      </w:r>
      <w:r w:rsidRPr="00DB7B01">
        <w:rPr>
          <w:lang w:val="de-DE"/>
        </w:rPr>
        <w:tab/>
        <w:t>kW</w:t>
      </w:r>
    </w:p>
    <w:p w:rsidR="00B95F4C" w:rsidRPr="00DB7B01" w:rsidRDefault="00A006F7" w:rsidP="00B95F4C">
      <w:pPr>
        <w:tabs>
          <w:tab w:val="left" w:pos="3119"/>
          <w:tab w:val="right" w:pos="4678"/>
          <w:tab w:val="left" w:pos="4962"/>
        </w:tabs>
        <w:spacing w:before="120" w:after="120" w:line="288" w:lineRule="auto"/>
        <w:rPr>
          <w:lang w:val="de-DE"/>
        </w:rPr>
      </w:pPr>
      <w:r>
        <w:rPr>
          <w:lang w:val="de-DE"/>
        </w:rPr>
        <w:t>f</w:t>
      </w:r>
      <w:r w:rsidR="00B95F4C" w:rsidRPr="00DB7B01">
        <w:rPr>
          <w:lang w:val="de-DE"/>
        </w:rPr>
        <w:t>reier Kugeldurchgang:</w:t>
      </w:r>
      <w:r w:rsidR="00B95F4C" w:rsidRPr="00DB7B01">
        <w:rPr>
          <w:lang w:val="de-DE"/>
        </w:rPr>
        <w:tab/>
        <w:t>___________________</w:t>
      </w:r>
      <w:r w:rsidR="00B95F4C" w:rsidRPr="00DB7B01">
        <w:rPr>
          <w:lang w:val="de-DE"/>
        </w:rPr>
        <w:tab/>
        <w:t xml:space="preserve">mm (min. </w:t>
      </w:r>
      <w:r w:rsidR="00B95F4C" w:rsidRPr="00F431C9">
        <w:sym w:font="Symbol" w:char="F0C6"/>
      </w:r>
      <w:r w:rsidR="00B95F4C" w:rsidRPr="00DB7B01">
        <w:rPr>
          <w:lang w:val="de-DE"/>
        </w:rPr>
        <w:t xml:space="preserve"> </w:t>
      </w:r>
      <w:r w:rsidR="00B87332">
        <w:rPr>
          <w:lang w:val="de-DE"/>
        </w:rPr>
        <w:t>5</w:t>
      </w:r>
      <w:r>
        <w:rPr>
          <w:lang w:val="de-DE"/>
        </w:rPr>
        <w:t>0</w:t>
      </w:r>
      <w:r w:rsidR="00B95F4C" w:rsidRPr="00DB7B01">
        <w:rPr>
          <w:lang w:val="de-DE"/>
        </w:rPr>
        <w:t>)</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Anzahl Drehkolben je Welle:</w:t>
      </w:r>
      <w:r w:rsidRPr="00DB7B01">
        <w:rPr>
          <w:lang w:val="de-DE"/>
        </w:rPr>
        <w:tab/>
        <w:t>___________________</w:t>
      </w:r>
      <w:r w:rsidRPr="00DB7B01">
        <w:rPr>
          <w:lang w:val="de-DE"/>
        </w:rPr>
        <w:tab/>
        <w:t>Stück (max. 1 Stück)</w:t>
      </w:r>
    </w:p>
    <w:p w:rsidR="00B95F4C" w:rsidRDefault="00B95F4C" w:rsidP="00B95F4C">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spacing w:before="120" w:after="120" w:line="288" w:lineRule="auto"/>
        <w:rPr>
          <w:lang w:val="de-DE"/>
        </w:rPr>
      </w:pPr>
    </w:p>
    <w:p w:rsidR="00A6023B" w:rsidRPr="00DB7B01" w:rsidRDefault="00A6023B" w:rsidP="00B95F4C">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s>
        <w:spacing w:before="120" w:after="120" w:line="288" w:lineRule="auto"/>
        <w:rPr>
          <w:b/>
          <w:color w:val="00728B"/>
          <w:lang w:val="de-DE"/>
        </w:rPr>
      </w:pPr>
      <w:r w:rsidRPr="00DB7B01">
        <w:rPr>
          <w:b/>
          <w:color w:val="00728B"/>
          <w:lang w:val="de-DE"/>
        </w:rPr>
        <w:t>Pumpenausführung und Werkstoffe:</w:t>
      </w:r>
    </w:p>
    <w:p w:rsidR="00B95F4C" w:rsidRPr="00DB7B01" w:rsidRDefault="00B95F4C" w:rsidP="00B95F4C">
      <w:pPr>
        <w:tabs>
          <w:tab w:val="left" w:pos="2268"/>
          <w:tab w:val="left" w:pos="3119"/>
        </w:tabs>
        <w:spacing w:before="120" w:after="120" w:line="288" w:lineRule="auto"/>
        <w:rPr>
          <w:lang w:val="de-DE"/>
        </w:rPr>
      </w:pPr>
      <w:r w:rsidRPr="00DB7B01">
        <w:rPr>
          <w:lang w:val="de-DE"/>
        </w:rPr>
        <w:t>Pumpengehäuse:</w:t>
      </w:r>
      <w:r w:rsidRPr="00DB7B01">
        <w:rPr>
          <w:lang w:val="de-DE"/>
        </w:rPr>
        <w:tab/>
      </w:r>
      <w:r>
        <w:rPr>
          <w:lang w:val="de-DE"/>
        </w:rPr>
        <w:tab/>
      </w:r>
      <w:r w:rsidR="00A006F7">
        <w:rPr>
          <w:lang w:val="de-DE"/>
        </w:rPr>
        <w:t>e</w:t>
      </w:r>
      <w:r w:rsidRPr="00DB7B01">
        <w:rPr>
          <w:lang w:val="de-DE"/>
        </w:rPr>
        <w:t>inteiliges Blockgehäuse aus EN-GJL-250 (GG 25)</w:t>
      </w:r>
    </w:p>
    <w:p w:rsidR="00B95F4C" w:rsidRPr="00DB7B01" w:rsidRDefault="00B95F4C" w:rsidP="00B95F4C">
      <w:pPr>
        <w:tabs>
          <w:tab w:val="left" w:pos="2268"/>
          <w:tab w:val="left" w:pos="3119"/>
        </w:tabs>
        <w:spacing w:before="120" w:after="120" w:line="288" w:lineRule="auto"/>
        <w:rPr>
          <w:lang w:val="de-DE"/>
        </w:rPr>
      </w:pPr>
      <w:r w:rsidRPr="00DB7B01">
        <w:rPr>
          <w:lang w:val="de-DE"/>
        </w:rPr>
        <w:t>Axialer Gehäuseschutz:</w:t>
      </w:r>
      <w:r w:rsidRPr="00DB7B01">
        <w:rPr>
          <w:lang w:val="de-DE"/>
        </w:rPr>
        <w:tab/>
        <w:t xml:space="preserve">Gehäuseschutzplatten in </w:t>
      </w:r>
      <w:proofErr w:type="spellStart"/>
      <w:r w:rsidRPr="00DB7B01">
        <w:rPr>
          <w:lang w:val="de-DE"/>
        </w:rPr>
        <w:t>Hardox</w:t>
      </w:r>
      <w:proofErr w:type="spellEnd"/>
      <w:r w:rsidRPr="00DB7B01">
        <w:rPr>
          <w:lang w:val="de-DE"/>
        </w:rPr>
        <w:t xml:space="preserve"> XAR 400 und 1.7225</w:t>
      </w:r>
    </w:p>
    <w:p w:rsidR="00B95F4C" w:rsidRDefault="00B95F4C" w:rsidP="00B87332">
      <w:pPr>
        <w:tabs>
          <w:tab w:val="left" w:pos="2268"/>
          <w:tab w:val="left" w:pos="3119"/>
        </w:tabs>
        <w:spacing w:line="288" w:lineRule="auto"/>
        <w:rPr>
          <w:lang w:val="de-DE"/>
        </w:rPr>
      </w:pPr>
      <w:r w:rsidRPr="00DB7B01">
        <w:rPr>
          <w:lang w:val="de-DE"/>
        </w:rPr>
        <w:t>Drehkolben:</w:t>
      </w:r>
      <w:r w:rsidRPr="00DB7B01">
        <w:rPr>
          <w:lang w:val="de-DE"/>
        </w:rPr>
        <w:tab/>
      </w:r>
      <w:r>
        <w:rPr>
          <w:lang w:val="de-DE"/>
        </w:rPr>
        <w:tab/>
      </w:r>
      <w:r w:rsidR="00B87332">
        <w:rPr>
          <w:lang w:val="de-DE"/>
        </w:rPr>
        <w:t xml:space="preserve">3-flügelig, mit abnehmbaren Dichtleisten, NBR-beschichtet, </w:t>
      </w:r>
    </w:p>
    <w:p w:rsidR="00B87332" w:rsidRDefault="00B87332" w:rsidP="00B87332">
      <w:pPr>
        <w:tabs>
          <w:tab w:val="left" w:pos="2268"/>
          <w:tab w:val="left" w:pos="3119"/>
        </w:tabs>
        <w:spacing w:line="288" w:lineRule="auto"/>
        <w:rPr>
          <w:lang w:val="de-DE"/>
        </w:rPr>
      </w:pPr>
      <w:r>
        <w:rPr>
          <w:lang w:val="de-DE"/>
        </w:rPr>
        <w:tab/>
      </w:r>
      <w:r>
        <w:rPr>
          <w:lang w:val="de-DE"/>
        </w:rPr>
        <w:tab/>
        <w:t>fertig montiert auf einem Rotorgrundteil in EN-GJS-400-15</w:t>
      </w:r>
    </w:p>
    <w:p w:rsidR="00CD2480" w:rsidRPr="00DB7B01" w:rsidRDefault="00CD2480" w:rsidP="00B87332">
      <w:pPr>
        <w:tabs>
          <w:tab w:val="left" w:pos="2268"/>
          <w:tab w:val="left" w:pos="3119"/>
        </w:tabs>
        <w:spacing w:line="288" w:lineRule="auto"/>
        <w:rPr>
          <w:lang w:val="de-DE"/>
        </w:rPr>
      </w:pPr>
      <w:r>
        <w:rPr>
          <w:lang w:val="de-DE"/>
        </w:rPr>
        <w:tab/>
      </w:r>
      <w:r>
        <w:rPr>
          <w:lang w:val="de-DE"/>
        </w:rPr>
        <w:tab/>
        <w:t>Die Dichtleisten sind im Schadensfall einzeln austauschbar.</w:t>
      </w:r>
    </w:p>
    <w:p w:rsidR="00B95F4C" w:rsidRPr="00DB7B01" w:rsidRDefault="00B95F4C" w:rsidP="00B95F4C">
      <w:pPr>
        <w:tabs>
          <w:tab w:val="left" w:pos="2268"/>
          <w:tab w:val="left" w:pos="3119"/>
        </w:tabs>
        <w:spacing w:before="120" w:after="120" w:line="288" w:lineRule="auto"/>
        <w:rPr>
          <w:lang w:val="de-DE"/>
        </w:rPr>
      </w:pPr>
      <w:r w:rsidRPr="00DB7B01">
        <w:rPr>
          <w:lang w:val="de-DE"/>
        </w:rPr>
        <w:t>Drehkolbenkontur:</w:t>
      </w:r>
      <w:r w:rsidRPr="00DB7B01">
        <w:rPr>
          <w:lang w:val="de-DE"/>
        </w:rPr>
        <w:tab/>
      </w:r>
      <w:r>
        <w:rPr>
          <w:lang w:val="de-DE"/>
        </w:rPr>
        <w:tab/>
      </w:r>
      <w:proofErr w:type="spellStart"/>
      <w:r w:rsidR="00A006F7">
        <w:rPr>
          <w:lang w:val="de-DE"/>
        </w:rPr>
        <w:t>gewendelter</w:t>
      </w:r>
      <w:proofErr w:type="spellEnd"/>
      <w:r w:rsidR="00A006F7">
        <w:rPr>
          <w:lang w:val="de-DE"/>
        </w:rPr>
        <w:t xml:space="preserve"> Drehkolben für pulsationsfreie Förderung</w:t>
      </w:r>
    </w:p>
    <w:p w:rsidR="00B95F4C" w:rsidRDefault="00B95F4C" w:rsidP="008C30E7">
      <w:pPr>
        <w:tabs>
          <w:tab w:val="left" w:pos="2268"/>
          <w:tab w:val="left" w:pos="3119"/>
        </w:tabs>
        <w:spacing w:line="288" w:lineRule="auto"/>
        <w:ind w:left="2126" w:hanging="2126"/>
        <w:rPr>
          <w:lang w:val="de-DE"/>
        </w:rPr>
      </w:pPr>
      <w:r w:rsidRPr="00DB7B01">
        <w:rPr>
          <w:lang w:val="de-DE"/>
        </w:rPr>
        <w:t>Lagerung:</w:t>
      </w:r>
      <w:r w:rsidRPr="00DB7B01">
        <w:rPr>
          <w:lang w:val="de-DE"/>
        </w:rPr>
        <w:tab/>
      </w:r>
      <w:r>
        <w:rPr>
          <w:lang w:val="de-DE"/>
        </w:rPr>
        <w:tab/>
      </w:r>
      <w:r>
        <w:rPr>
          <w:lang w:val="de-DE"/>
        </w:rPr>
        <w:tab/>
      </w:r>
      <w:r w:rsidR="00A006F7">
        <w:rPr>
          <w:lang w:val="de-DE"/>
        </w:rPr>
        <w:t>e</w:t>
      </w:r>
      <w:r w:rsidRPr="00DB7B01">
        <w:rPr>
          <w:lang w:val="de-DE"/>
        </w:rPr>
        <w:t xml:space="preserve">inseitige Doppellagerung, im ölgefüllten Blockgehäuse mit </w:t>
      </w:r>
    </w:p>
    <w:p w:rsidR="00B95F4C" w:rsidRPr="00DB7B01" w:rsidRDefault="00B95F4C" w:rsidP="008C30E7">
      <w:pPr>
        <w:tabs>
          <w:tab w:val="left" w:pos="2268"/>
          <w:tab w:val="left" w:pos="3119"/>
        </w:tabs>
        <w:spacing w:line="288" w:lineRule="auto"/>
        <w:ind w:left="2127" w:hanging="2127"/>
        <w:rPr>
          <w:lang w:val="de-DE"/>
        </w:rPr>
      </w:pPr>
      <w:r>
        <w:rPr>
          <w:lang w:val="de-DE"/>
        </w:rPr>
        <w:tab/>
      </w:r>
      <w:r>
        <w:rPr>
          <w:lang w:val="de-DE"/>
        </w:rPr>
        <w:tab/>
      </w:r>
      <w:r>
        <w:rPr>
          <w:lang w:val="de-DE"/>
        </w:rPr>
        <w:tab/>
      </w:r>
      <w:r w:rsidR="00A006F7">
        <w:rPr>
          <w:lang w:val="de-DE"/>
        </w:rPr>
        <w:t>seitlichem Ablass</w:t>
      </w:r>
    </w:p>
    <w:p w:rsidR="00B95F4C" w:rsidRPr="00DB7B01" w:rsidRDefault="00B95F4C" w:rsidP="00B95F4C">
      <w:pPr>
        <w:tabs>
          <w:tab w:val="left" w:pos="2268"/>
          <w:tab w:val="left" w:pos="3119"/>
        </w:tabs>
        <w:spacing w:before="120" w:after="120" w:line="288" w:lineRule="auto"/>
        <w:rPr>
          <w:lang w:val="de-DE"/>
        </w:rPr>
      </w:pPr>
      <w:r w:rsidRPr="00DB7B01">
        <w:rPr>
          <w:lang w:val="de-DE"/>
        </w:rPr>
        <w:t>Trägerwellen:</w:t>
      </w:r>
      <w:r w:rsidRPr="00DB7B01">
        <w:rPr>
          <w:lang w:val="de-DE"/>
        </w:rPr>
        <w:tab/>
      </w:r>
      <w:r>
        <w:rPr>
          <w:lang w:val="de-DE"/>
        </w:rPr>
        <w:tab/>
      </w:r>
      <w:proofErr w:type="spellStart"/>
      <w:r w:rsidR="008C30E7">
        <w:rPr>
          <w:lang w:val="de-DE"/>
        </w:rPr>
        <w:t>m</w:t>
      </w:r>
      <w:r w:rsidRPr="00DB7B01">
        <w:rPr>
          <w:lang w:val="de-DE"/>
        </w:rPr>
        <w:t>edium</w:t>
      </w:r>
      <w:r w:rsidRPr="00DB7B01">
        <w:rPr>
          <w:u w:val="single"/>
          <w:lang w:val="de-DE"/>
        </w:rPr>
        <w:t>un</w:t>
      </w:r>
      <w:r w:rsidRPr="00DB7B01">
        <w:rPr>
          <w:lang w:val="de-DE"/>
        </w:rPr>
        <w:t>berührt</w:t>
      </w:r>
      <w:proofErr w:type="spellEnd"/>
      <w:r w:rsidRPr="00DB7B01">
        <w:rPr>
          <w:lang w:val="de-DE"/>
        </w:rPr>
        <w:t>, mit Ölvorlage</w:t>
      </w:r>
    </w:p>
    <w:p w:rsidR="00B95F4C" w:rsidRDefault="00B95F4C" w:rsidP="001B55C7">
      <w:pPr>
        <w:tabs>
          <w:tab w:val="left" w:pos="2268"/>
          <w:tab w:val="left" w:pos="3119"/>
        </w:tabs>
        <w:spacing w:before="120" w:after="120" w:line="288" w:lineRule="auto"/>
        <w:ind w:left="3119" w:hanging="3119"/>
        <w:rPr>
          <w:lang w:val="de-DE"/>
        </w:rPr>
      </w:pPr>
      <w:r w:rsidRPr="00DB7B01">
        <w:rPr>
          <w:lang w:val="de-DE"/>
        </w:rPr>
        <w:t>Wellenabdichtung:</w:t>
      </w:r>
      <w:r w:rsidRPr="00DB7B01">
        <w:rPr>
          <w:lang w:val="de-DE"/>
        </w:rPr>
        <w:tab/>
      </w:r>
      <w:r>
        <w:rPr>
          <w:lang w:val="de-DE"/>
        </w:rPr>
        <w:tab/>
      </w:r>
      <w:r w:rsidR="008C30E7">
        <w:rPr>
          <w:lang w:val="de-DE"/>
        </w:rPr>
        <w:t>w</w:t>
      </w:r>
      <w:r w:rsidRPr="00DB7B01">
        <w:rPr>
          <w:lang w:val="de-DE"/>
        </w:rPr>
        <w:t>artungsfreie G</w:t>
      </w:r>
      <w:r w:rsidR="008C30E7">
        <w:rPr>
          <w:lang w:val="de-DE"/>
        </w:rPr>
        <w:t xml:space="preserve">leitringdichtung mit einem groß </w:t>
      </w:r>
      <w:r w:rsidR="00A006F7">
        <w:rPr>
          <w:lang w:val="de-DE"/>
        </w:rPr>
        <w:t xml:space="preserve">dimensionierten </w:t>
      </w:r>
      <w:proofErr w:type="spellStart"/>
      <w:r w:rsidR="00A006F7">
        <w:rPr>
          <w:lang w:val="de-DE"/>
        </w:rPr>
        <w:t>Ölquench</w:t>
      </w:r>
      <w:proofErr w:type="spellEnd"/>
      <w:r w:rsidR="001B55C7">
        <w:rPr>
          <w:lang w:val="de-DE"/>
        </w:rPr>
        <w:t xml:space="preserve"> </w:t>
      </w:r>
    </w:p>
    <w:p w:rsidR="00CD2480" w:rsidRPr="00DB7B01" w:rsidRDefault="00CD2480" w:rsidP="001B55C7">
      <w:pPr>
        <w:tabs>
          <w:tab w:val="left" w:pos="2268"/>
          <w:tab w:val="left" w:pos="3119"/>
        </w:tabs>
        <w:spacing w:before="120" w:after="120" w:line="288" w:lineRule="auto"/>
        <w:ind w:left="3119" w:hanging="3119"/>
        <w:rPr>
          <w:lang w:val="de-DE"/>
        </w:rPr>
      </w:pPr>
      <w:r>
        <w:rPr>
          <w:lang w:val="de-DE"/>
        </w:rPr>
        <w:tab/>
      </w:r>
      <w:r>
        <w:rPr>
          <w:lang w:val="de-DE"/>
        </w:rPr>
        <w:tab/>
        <w:t>Inhalt: 1,0 Liter</w:t>
      </w:r>
    </w:p>
    <w:p w:rsidR="00B95F4C" w:rsidRPr="00DB7B01" w:rsidRDefault="00B95F4C" w:rsidP="00B95F4C">
      <w:pPr>
        <w:tabs>
          <w:tab w:val="left" w:pos="2268"/>
          <w:tab w:val="left" w:pos="3119"/>
        </w:tabs>
        <w:spacing w:before="120" w:after="120" w:line="288" w:lineRule="auto"/>
        <w:rPr>
          <w:lang w:val="de-DE"/>
        </w:rPr>
      </w:pPr>
      <w:r w:rsidRPr="00DB7B01">
        <w:rPr>
          <w:lang w:val="de-DE"/>
        </w:rPr>
        <w:tab/>
      </w:r>
      <w:r>
        <w:rPr>
          <w:lang w:val="de-DE"/>
        </w:rPr>
        <w:tab/>
      </w:r>
      <w:r w:rsidRPr="00DB7B01">
        <w:rPr>
          <w:lang w:val="de-DE"/>
        </w:rPr>
        <w:t>Materia</w:t>
      </w:r>
      <w:r w:rsidR="00A006F7">
        <w:rPr>
          <w:lang w:val="de-DE"/>
        </w:rPr>
        <w:t xml:space="preserve">lpaarung: </w:t>
      </w:r>
      <w:proofErr w:type="spellStart"/>
      <w:r w:rsidR="00A006F7">
        <w:rPr>
          <w:lang w:val="de-DE"/>
        </w:rPr>
        <w:t>Duronit</w:t>
      </w:r>
      <w:proofErr w:type="spellEnd"/>
      <w:r w:rsidR="00A006F7">
        <w:rPr>
          <w:lang w:val="de-DE"/>
        </w:rPr>
        <w:t xml:space="preserve"> V / </w:t>
      </w:r>
      <w:proofErr w:type="spellStart"/>
      <w:r w:rsidR="00A006F7">
        <w:rPr>
          <w:lang w:val="de-DE"/>
        </w:rPr>
        <w:t>Duronit</w:t>
      </w:r>
      <w:proofErr w:type="spellEnd"/>
      <w:r w:rsidR="00A006F7">
        <w:rPr>
          <w:lang w:val="de-DE"/>
        </w:rPr>
        <w:t xml:space="preserve"> V</w:t>
      </w:r>
    </w:p>
    <w:p w:rsidR="00B95F4C" w:rsidRDefault="00B95F4C" w:rsidP="008C30E7">
      <w:pPr>
        <w:tabs>
          <w:tab w:val="left" w:pos="2268"/>
          <w:tab w:val="left" w:pos="3119"/>
        </w:tabs>
        <w:spacing w:before="120" w:after="120" w:line="288" w:lineRule="auto"/>
        <w:ind w:left="3119"/>
        <w:rPr>
          <w:lang w:val="de-DE"/>
        </w:rPr>
      </w:pPr>
      <w:r w:rsidRPr="00DB7B01">
        <w:rPr>
          <w:lang w:val="de-DE"/>
        </w:rPr>
        <w:t>Die Gleitringdichtung is</w:t>
      </w:r>
      <w:r>
        <w:rPr>
          <w:lang w:val="de-DE"/>
        </w:rPr>
        <w:t xml:space="preserve">t ohne Demontage der Pumpe oder </w:t>
      </w:r>
      <w:r w:rsidRPr="00DB7B01">
        <w:rPr>
          <w:lang w:val="de-DE"/>
        </w:rPr>
        <w:t xml:space="preserve">der Rohrleitung, </w:t>
      </w:r>
      <w:r>
        <w:rPr>
          <w:lang w:val="de-DE"/>
        </w:rPr>
        <w:t>d</w:t>
      </w:r>
      <w:r w:rsidRPr="00DB7B01">
        <w:rPr>
          <w:lang w:val="de-DE"/>
        </w:rPr>
        <w:t>urch den Pumpenraum auszuwechseln</w:t>
      </w:r>
      <w:r w:rsidR="001B55C7">
        <w:rPr>
          <w:lang w:val="de-DE"/>
        </w:rPr>
        <w:t>.</w:t>
      </w:r>
    </w:p>
    <w:p w:rsidR="008C30E7" w:rsidRDefault="008C30E7" w:rsidP="008C30E7">
      <w:pPr>
        <w:tabs>
          <w:tab w:val="left" w:pos="2268"/>
          <w:tab w:val="left" w:pos="3119"/>
        </w:tabs>
        <w:spacing w:before="120" w:after="120" w:line="288" w:lineRule="auto"/>
        <w:ind w:left="3119"/>
        <w:rPr>
          <w:lang w:val="de-DE"/>
        </w:rPr>
      </w:pPr>
    </w:p>
    <w:p w:rsidR="001B55C7" w:rsidRDefault="001B55C7" w:rsidP="008C30E7">
      <w:pPr>
        <w:tabs>
          <w:tab w:val="left" w:pos="2268"/>
          <w:tab w:val="left" w:pos="3119"/>
        </w:tabs>
        <w:spacing w:before="120" w:after="120" w:line="288" w:lineRule="auto"/>
        <w:ind w:left="3119"/>
        <w:rPr>
          <w:lang w:val="de-DE"/>
        </w:rPr>
      </w:pPr>
    </w:p>
    <w:p w:rsidR="008C30E7" w:rsidRPr="00DB7B01" w:rsidRDefault="008C30E7" w:rsidP="008C30E7">
      <w:pPr>
        <w:tabs>
          <w:tab w:val="left" w:pos="2268"/>
          <w:tab w:val="left" w:pos="3119"/>
        </w:tabs>
        <w:spacing w:before="120" w:after="120" w:line="288" w:lineRule="auto"/>
        <w:ind w:left="3119"/>
        <w:rPr>
          <w:lang w:val="de-DE"/>
        </w:rPr>
      </w:pPr>
    </w:p>
    <w:p w:rsidR="001B55C7" w:rsidRPr="00DB7B01" w:rsidRDefault="00B95F4C" w:rsidP="00CD2480">
      <w:pPr>
        <w:tabs>
          <w:tab w:val="left" w:pos="3119"/>
        </w:tabs>
        <w:spacing w:before="120" w:after="120" w:line="288" w:lineRule="auto"/>
        <w:ind w:left="3119" w:hanging="3119"/>
        <w:rPr>
          <w:lang w:val="de-DE"/>
        </w:rPr>
      </w:pPr>
      <w:r w:rsidRPr="00DB7B01">
        <w:rPr>
          <w:lang w:val="de-DE"/>
        </w:rPr>
        <w:lastRenderedPageBreak/>
        <w:t>Dichtungskontrolle:</w:t>
      </w:r>
      <w:r w:rsidRPr="00DB7B01">
        <w:rPr>
          <w:lang w:val="de-DE"/>
        </w:rPr>
        <w:tab/>
        <w:t xml:space="preserve">Am Pumpengehäuse befindlicher, ölgefüllter Kontrollraum mit seitlichem Ablassstopfen. Diese dient als </w:t>
      </w:r>
      <w:proofErr w:type="spellStart"/>
      <w:r w:rsidRPr="00DB7B01">
        <w:rPr>
          <w:lang w:val="de-DE"/>
        </w:rPr>
        <w:t>Quench</w:t>
      </w:r>
      <w:proofErr w:type="spellEnd"/>
      <w:r w:rsidRPr="00DB7B01">
        <w:rPr>
          <w:lang w:val="de-DE"/>
        </w:rPr>
        <w:t xml:space="preserve"> mit integrier</w:t>
      </w:r>
      <w:r w:rsidR="001B55C7">
        <w:rPr>
          <w:lang w:val="de-DE"/>
        </w:rPr>
        <w:t>-</w:t>
      </w:r>
      <w:proofErr w:type="spellStart"/>
      <w:r w:rsidRPr="00DB7B01">
        <w:rPr>
          <w:lang w:val="de-DE"/>
        </w:rPr>
        <w:t>ter</w:t>
      </w:r>
      <w:proofErr w:type="spellEnd"/>
      <w:r w:rsidRPr="00DB7B01">
        <w:rPr>
          <w:lang w:val="de-DE"/>
        </w:rPr>
        <w:t xml:space="preserve"> Schmierung </w:t>
      </w:r>
      <w:r>
        <w:rPr>
          <w:lang w:val="de-DE"/>
        </w:rPr>
        <w:t xml:space="preserve"> </w:t>
      </w:r>
      <w:r w:rsidRPr="00DB7B01">
        <w:rPr>
          <w:lang w:val="de-DE"/>
        </w:rPr>
        <w:t>der Wellen-Rotor-Verbindungen.</w:t>
      </w:r>
    </w:p>
    <w:p w:rsidR="00B95F4C" w:rsidRPr="00DB7B01" w:rsidRDefault="00B95F4C" w:rsidP="00B95F4C">
      <w:pPr>
        <w:tabs>
          <w:tab w:val="left" w:pos="2268"/>
          <w:tab w:val="left" w:pos="3119"/>
        </w:tabs>
        <w:spacing w:before="120" w:after="120" w:line="288" w:lineRule="auto"/>
        <w:ind w:left="3119" w:hanging="2265"/>
        <w:rPr>
          <w:lang w:val="de-DE"/>
        </w:rPr>
      </w:pPr>
      <w:r w:rsidRPr="00DB7B01">
        <w:rPr>
          <w:lang w:val="de-DE"/>
        </w:rPr>
        <w:tab/>
      </w:r>
      <w:r>
        <w:rPr>
          <w:lang w:val="de-DE"/>
        </w:rPr>
        <w:tab/>
      </w:r>
      <w:r w:rsidRPr="00DB7B01">
        <w:rPr>
          <w:lang w:val="de-DE"/>
        </w:rPr>
        <w:t>Eine Ausführung mit außen angebrachten Vorlagebehältern und Druckbeaufschlagung wird nicht gewünscht.</w:t>
      </w:r>
    </w:p>
    <w:p w:rsidR="00B95F4C" w:rsidRPr="00DB7B01" w:rsidRDefault="00B95F4C" w:rsidP="00B95F4C">
      <w:pPr>
        <w:tabs>
          <w:tab w:val="left" w:pos="2268"/>
        </w:tabs>
        <w:spacing w:before="120" w:after="120" w:line="288" w:lineRule="auto"/>
        <w:ind w:left="2265" w:hanging="2265"/>
        <w:rPr>
          <w:lang w:val="de-DE"/>
        </w:rPr>
      </w:pPr>
    </w:p>
    <w:p w:rsidR="00B95F4C" w:rsidRPr="00A6023B" w:rsidRDefault="00B95F4C" w:rsidP="00A6023B">
      <w:pPr>
        <w:pStyle w:val="Textkrper"/>
        <w:tabs>
          <w:tab w:val="left" w:pos="3119"/>
        </w:tabs>
        <w:spacing w:before="0" w:after="0"/>
        <w:ind w:left="0"/>
        <w:rPr>
          <w:b/>
          <w:color w:val="00728B"/>
          <w:szCs w:val="22"/>
          <w:lang w:val="de-DE"/>
        </w:rPr>
      </w:pPr>
      <w:r>
        <w:rPr>
          <w:szCs w:val="22"/>
          <w:lang w:val="de-DE"/>
        </w:rPr>
        <w:t>Korrosionsschutz:</w:t>
      </w:r>
      <w:r>
        <w:rPr>
          <w:szCs w:val="22"/>
          <w:lang w:val="de-DE"/>
        </w:rPr>
        <w:tab/>
      </w:r>
      <w:r w:rsidRPr="00DB7B01">
        <w:rPr>
          <w:szCs w:val="22"/>
          <w:lang w:val="de-DE"/>
        </w:rPr>
        <w:t xml:space="preserve">Pumpe: </w:t>
      </w:r>
      <w:r w:rsidRPr="00DB7B01">
        <w:rPr>
          <w:color w:val="000000"/>
          <w:szCs w:val="22"/>
          <w:lang w:val="de-DE"/>
        </w:rPr>
        <w:t xml:space="preserve">2-Komponenten PUR Lack, </w:t>
      </w:r>
      <w:r>
        <w:rPr>
          <w:color w:val="000000"/>
          <w:szCs w:val="22"/>
          <w:lang w:val="de-DE"/>
        </w:rPr>
        <w:t xml:space="preserve">einschichtig, </w:t>
      </w:r>
      <w:r w:rsidRPr="00A6023B">
        <w:rPr>
          <w:b/>
          <w:color w:val="00728B"/>
          <w:szCs w:val="22"/>
          <w:lang w:val="de-DE"/>
        </w:rPr>
        <w:t xml:space="preserve">RAL 5021      </w:t>
      </w:r>
    </w:p>
    <w:p w:rsidR="00B95F4C" w:rsidRPr="00A6023B" w:rsidRDefault="00B95F4C" w:rsidP="00A6023B">
      <w:pPr>
        <w:pStyle w:val="Textkrper"/>
        <w:tabs>
          <w:tab w:val="left" w:pos="3119"/>
        </w:tabs>
        <w:spacing w:before="0" w:after="0"/>
        <w:ind w:left="0"/>
        <w:rPr>
          <w:b/>
          <w:color w:val="00728B"/>
          <w:szCs w:val="22"/>
          <w:lang w:val="de-DE"/>
        </w:rPr>
      </w:pPr>
      <w:r w:rsidRPr="00A6023B">
        <w:rPr>
          <w:b/>
          <w:color w:val="00728B"/>
          <w:szCs w:val="22"/>
          <w:lang w:val="de-DE"/>
        </w:rPr>
        <w:tab/>
      </w:r>
      <w:r w:rsidR="00A6023B" w:rsidRPr="00DB7B01">
        <w:rPr>
          <w:color w:val="000000"/>
          <w:szCs w:val="22"/>
          <w:lang w:val="de-DE"/>
        </w:rPr>
        <w:t>Antrieb: nach Hersteller-Standard</w:t>
      </w:r>
      <w:r w:rsidRPr="00A6023B">
        <w:rPr>
          <w:b/>
          <w:color w:val="00728B"/>
          <w:szCs w:val="22"/>
          <w:lang w:val="de-DE"/>
        </w:rPr>
        <w:tab/>
      </w:r>
      <w:r w:rsidR="00A6023B">
        <w:rPr>
          <w:b/>
          <w:color w:val="00728B"/>
          <w:szCs w:val="22"/>
          <w:lang w:val="de-DE"/>
        </w:rPr>
        <w:t xml:space="preserve">          </w:t>
      </w:r>
      <w:r w:rsidRPr="00A6023B">
        <w:rPr>
          <w:b/>
          <w:color w:val="00728B"/>
          <w:szCs w:val="22"/>
          <w:lang w:val="de-DE"/>
        </w:rPr>
        <w:t xml:space="preserve">  wasserblau</w:t>
      </w:r>
    </w:p>
    <w:p w:rsidR="00B95F4C" w:rsidRPr="00DB7B01" w:rsidRDefault="00B95F4C" w:rsidP="00A6023B">
      <w:pPr>
        <w:pStyle w:val="Textkrper"/>
        <w:tabs>
          <w:tab w:val="left" w:pos="3119"/>
        </w:tabs>
        <w:spacing w:before="0" w:after="0"/>
        <w:ind w:left="0"/>
        <w:rPr>
          <w:color w:val="000000"/>
          <w:sz w:val="20"/>
          <w:lang w:val="de-DE"/>
        </w:rPr>
      </w:pPr>
      <w:r>
        <w:rPr>
          <w:color w:val="000000"/>
          <w:szCs w:val="22"/>
          <w:lang w:val="de-DE"/>
        </w:rPr>
        <w:tab/>
      </w:r>
      <w:r w:rsidRPr="00DB7B01">
        <w:rPr>
          <w:color w:val="000000"/>
          <w:szCs w:val="22"/>
          <w:lang w:val="de-DE"/>
        </w:rPr>
        <w:t>Flansche und Grundrahmen: Stahl verzinkt</w:t>
      </w:r>
      <w:r w:rsidRPr="00DB7B01">
        <w:rPr>
          <w:color w:val="000000"/>
          <w:szCs w:val="22"/>
          <w:lang w:val="de-DE"/>
        </w:rPr>
        <w:tab/>
      </w:r>
      <w:r w:rsidRPr="00DB7B01">
        <w:rPr>
          <w:color w:val="000000"/>
          <w:sz w:val="20"/>
          <w:lang w:val="de-DE"/>
        </w:rPr>
        <w:tab/>
      </w:r>
    </w:p>
    <w:p w:rsidR="00B95F4C" w:rsidRPr="00DB7B01" w:rsidRDefault="00B95F4C" w:rsidP="00B95F4C">
      <w:pPr>
        <w:tabs>
          <w:tab w:val="left" w:pos="2268"/>
        </w:tabs>
        <w:spacing w:before="120" w:after="120" w:line="288" w:lineRule="auto"/>
        <w:ind w:left="2265" w:hanging="2265"/>
        <w:rPr>
          <w:lang w:val="de-DE"/>
        </w:rPr>
      </w:pPr>
    </w:p>
    <w:p w:rsidR="00B95F4C" w:rsidRPr="0071028E" w:rsidRDefault="00B95F4C" w:rsidP="00B95F4C">
      <w:pPr>
        <w:tabs>
          <w:tab w:val="left" w:pos="2268"/>
          <w:tab w:val="left" w:pos="3119"/>
        </w:tabs>
        <w:spacing w:before="120" w:after="120" w:line="288" w:lineRule="auto"/>
        <w:ind w:left="2265" w:right="311" w:hanging="2265"/>
        <w:rPr>
          <w:lang w:val="de-DE"/>
        </w:rPr>
      </w:pPr>
      <w:r w:rsidRPr="0071028E">
        <w:rPr>
          <w:lang w:val="de-DE"/>
        </w:rPr>
        <w:t>Wartung:</w:t>
      </w:r>
      <w:r w:rsidRPr="0071028E">
        <w:rPr>
          <w:lang w:val="de-DE"/>
        </w:rPr>
        <w:tab/>
      </w:r>
      <w:r w:rsidRPr="0071028E">
        <w:rPr>
          <w:lang w:val="de-DE"/>
        </w:rPr>
        <w:tab/>
      </w:r>
      <w:r w:rsidRPr="0071028E">
        <w:rPr>
          <w:lang w:val="de-DE"/>
        </w:rPr>
        <w:tab/>
        <w:t>MIP</w:t>
      </w:r>
      <w:r w:rsidRPr="0071028E">
        <w:rPr>
          <w:vertAlign w:val="superscript"/>
          <w:lang w:val="de-DE"/>
        </w:rPr>
        <w:t>©</w:t>
      </w:r>
      <w:r w:rsidRPr="0071028E">
        <w:rPr>
          <w:lang w:val="de-DE"/>
        </w:rPr>
        <w:t xml:space="preserve"> = Maintenance in Place</w:t>
      </w:r>
    </w:p>
    <w:p w:rsidR="00B95F4C" w:rsidRPr="00DB7B01" w:rsidRDefault="00B95F4C" w:rsidP="00AA275A">
      <w:pPr>
        <w:tabs>
          <w:tab w:val="left" w:pos="2268"/>
          <w:tab w:val="left" w:pos="3119"/>
        </w:tabs>
        <w:spacing w:before="120" w:after="120" w:line="288" w:lineRule="auto"/>
        <w:ind w:left="3119" w:hanging="2265"/>
        <w:rPr>
          <w:lang w:val="de-DE"/>
        </w:rPr>
      </w:pPr>
      <w:r w:rsidRPr="0071028E">
        <w:rPr>
          <w:lang w:val="de-DE"/>
        </w:rPr>
        <w:tab/>
      </w:r>
      <w:r w:rsidRPr="0071028E">
        <w:rPr>
          <w:lang w:val="de-DE"/>
        </w:rPr>
        <w:tab/>
      </w:r>
      <w:r w:rsidRPr="00DB7B01">
        <w:rPr>
          <w:lang w:val="de-DE"/>
        </w:rPr>
        <w:t>Durch den Schnellschlu</w:t>
      </w:r>
      <w:r w:rsidR="001B55C7">
        <w:rPr>
          <w:lang w:val="de-DE"/>
        </w:rPr>
        <w:t>ss</w:t>
      </w:r>
      <w:r w:rsidRPr="00DB7B01">
        <w:rPr>
          <w:lang w:val="de-DE"/>
        </w:rPr>
        <w:t>deckel mit 4 Ringmuttern und O-Ring-Abdichtung</w:t>
      </w:r>
      <w:r>
        <w:rPr>
          <w:lang w:val="de-DE"/>
        </w:rPr>
        <w:t xml:space="preserve"> </w:t>
      </w:r>
      <w:r w:rsidRPr="00DB7B01">
        <w:rPr>
          <w:lang w:val="de-DE"/>
        </w:rPr>
        <w:t xml:space="preserve">sind alle </w:t>
      </w:r>
      <w:proofErr w:type="spellStart"/>
      <w:r w:rsidRPr="00DB7B01">
        <w:rPr>
          <w:lang w:val="de-DE"/>
        </w:rPr>
        <w:t>mediumberührten</w:t>
      </w:r>
      <w:proofErr w:type="spellEnd"/>
      <w:r w:rsidRPr="00DB7B01">
        <w:rPr>
          <w:lang w:val="de-DE"/>
        </w:rPr>
        <w:t xml:space="preserve"> Teile ohne Demontage der Pumpe oder der Rohr</w:t>
      </w:r>
      <w:r>
        <w:rPr>
          <w:lang w:val="de-DE"/>
        </w:rPr>
        <w:t xml:space="preserve">leitungen zu kontrollieren bzw. </w:t>
      </w:r>
      <w:proofErr w:type="spellStart"/>
      <w:r w:rsidRPr="00DB7B01">
        <w:rPr>
          <w:lang w:val="de-DE"/>
        </w:rPr>
        <w:t>auszu</w:t>
      </w:r>
      <w:proofErr w:type="spellEnd"/>
      <w:r>
        <w:rPr>
          <w:lang w:val="de-DE"/>
        </w:rPr>
        <w:t>-</w:t>
      </w:r>
      <w:r w:rsidRPr="00DB7B01">
        <w:rPr>
          <w:lang w:val="de-DE"/>
        </w:rPr>
        <w:t>tauschen.</w:t>
      </w:r>
    </w:p>
    <w:p w:rsidR="00B95F4C" w:rsidRPr="00DB7B01" w:rsidRDefault="00B95F4C" w:rsidP="00B95F4C">
      <w:pPr>
        <w:tabs>
          <w:tab w:val="left" w:pos="2268"/>
          <w:tab w:val="left" w:pos="3119"/>
        </w:tabs>
        <w:spacing w:before="120" w:after="120" w:line="288" w:lineRule="auto"/>
        <w:rPr>
          <w:lang w:val="de-DE"/>
        </w:rPr>
      </w:pPr>
    </w:p>
    <w:p w:rsidR="00B95F4C" w:rsidRPr="00DB7B01" w:rsidRDefault="00941AAD" w:rsidP="00B95F4C">
      <w:pPr>
        <w:tabs>
          <w:tab w:val="left" w:pos="2268"/>
          <w:tab w:val="left" w:pos="3119"/>
        </w:tabs>
        <w:spacing w:before="120" w:after="120" w:line="288" w:lineRule="auto"/>
        <w:rPr>
          <w:lang w:val="de-DE"/>
        </w:rPr>
      </w:pPr>
      <w:r>
        <w:rPr>
          <w:lang w:val="de-DE"/>
        </w:rPr>
        <w:t>Rohrverbindungen</w:t>
      </w:r>
      <w:r w:rsidR="00B95F4C" w:rsidRPr="00DB7B01">
        <w:rPr>
          <w:lang w:val="de-DE"/>
        </w:rPr>
        <w:t>:</w:t>
      </w:r>
      <w:r w:rsidR="00B95F4C" w:rsidRPr="00DB7B01">
        <w:rPr>
          <w:lang w:val="de-DE"/>
        </w:rPr>
        <w:tab/>
      </w:r>
      <w:r w:rsidR="00B95F4C">
        <w:rPr>
          <w:lang w:val="de-DE"/>
        </w:rPr>
        <w:tab/>
      </w:r>
      <w:r w:rsidR="00B95F4C" w:rsidRPr="00DB7B01">
        <w:rPr>
          <w:lang w:val="de-DE"/>
        </w:rPr>
        <w:t>1.0038; Stahl verzinkt</w:t>
      </w: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t>Gewählte Materialien / Ausführung:</w:t>
      </w:r>
    </w:p>
    <w:p w:rsidR="00B95F4C" w:rsidRPr="00DB7B01" w:rsidRDefault="00B95F4C" w:rsidP="00F35B27">
      <w:pPr>
        <w:tabs>
          <w:tab w:val="left" w:pos="2268"/>
          <w:tab w:val="left" w:pos="3119"/>
        </w:tabs>
        <w:spacing w:after="240"/>
        <w:rPr>
          <w:lang w:val="de-DE"/>
        </w:rPr>
      </w:pPr>
      <w:r w:rsidRPr="00DB7B01">
        <w:rPr>
          <w:lang w:val="de-DE"/>
        </w:rPr>
        <w:t>Pumpengehäuse:</w:t>
      </w:r>
      <w:r w:rsidRPr="00DB7B01">
        <w:rPr>
          <w:lang w:val="de-DE"/>
        </w:rPr>
        <w:tab/>
      </w:r>
      <w:r w:rsidR="00F35B27">
        <w:rPr>
          <w:lang w:val="de-DE"/>
        </w:rPr>
        <w:tab/>
      </w:r>
      <w:r w:rsidRPr="00DB7B01">
        <w:rPr>
          <w:lang w:val="de-DE"/>
        </w:rPr>
        <w:t>________________________________</w:t>
      </w:r>
    </w:p>
    <w:p w:rsidR="00B95F4C" w:rsidRPr="00DB7B01" w:rsidRDefault="00A6023B" w:rsidP="00F35B27">
      <w:pPr>
        <w:tabs>
          <w:tab w:val="left" w:pos="2268"/>
          <w:tab w:val="left" w:pos="3119"/>
        </w:tabs>
        <w:spacing w:after="240"/>
        <w:rPr>
          <w:lang w:val="de-DE"/>
        </w:rPr>
      </w:pPr>
      <w:r w:rsidRPr="00A6023B">
        <w:rPr>
          <w:w w:val="96"/>
          <w:lang w:val="de-DE"/>
        </w:rPr>
        <w:t>a</w:t>
      </w:r>
      <w:r w:rsidR="00B95F4C" w:rsidRPr="00A6023B">
        <w:rPr>
          <w:w w:val="96"/>
          <w:lang w:val="de-DE"/>
        </w:rPr>
        <w:t>xialer Gehä</w:t>
      </w:r>
      <w:r w:rsidRPr="00A6023B">
        <w:rPr>
          <w:w w:val="96"/>
          <w:lang w:val="de-DE"/>
        </w:rPr>
        <w:t xml:space="preserve">useschutz: </w:t>
      </w:r>
      <w:r w:rsidR="00F35B27">
        <w:rPr>
          <w:w w:val="96"/>
          <w:lang w:val="de-DE"/>
        </w:rPr>
        <w:tab/>
      </w:r>
      <w:r w:rsidR="00F35B27">
        <w:rPr>
          <w:w w:val="96"/>
          <w:lang w:val="de-DE"/>
        </w:rPr>
        <w:tab/>
      </w:r>
      <w:r w:rsidR="00B95F4C" w:rsidRPr="00DB7B01">
        <w:rPr>
          <w:lang w:val="de-DE"/>
        </w:rPr>
        <w:t>________________________________</w:t>
      </w:r>
    </w:p>
    <w:p w:rsidR="00B95F4C" w:rsidRPr="00DB7B01" w:rsidRDefault="00B95F4C" w:rsidP="00F35B27">
      <w:pPr>
        <w:tabs>
          <w:tab w:val="left" w:pos="2268"/>
          <w:tab w:val="left" w:pos="3119"/>
        </w:tabs>
        <w:spacing w:after="240"/>
        <w:rPr>
          <w:lang w:val="de-DE"/>
        </w:rPr>
      </w:pPr>
      <w:r w:rsidRPr="00DB7B01">
        <w:rPr>
          <w:lang w:val="de-DE"/>
        </w:rPr>
        <w:t>Drehkolben:</w:t>
      </w:r>
      <w:r w:rsidRPr="00DB7B01">
        <w:rPr>
          <w:lang w:val="de-DE"/>
        </w:rPr>
        <w:tab/>
      </w:r>
      <w:r w:rsidR="00F35B27">
        <w:rPr>
          <w:lang w:val="de-DE"/>
        </w:rPr>
        <w:tab/>
      </w:r>
      <w:r w:rsidRPr="00DB7B01">
        <w:rPr>
          <w:lang w:val="de-DE"/>
        </w:rPr>
        <w:t>________________________________</w:t>
      </w:r>
    </w:p>
    <w:p w:rsidR="00B95F4C" w:rsidRPr="00DB7B01" w:rsidRDefault="00B95F4C" w:rsidP="00F35B27">
      <w:pPr>
        <w:tabs>
          <w:tab w:val="left" w:pos="2268"/>
          <w:tab w:val="left" w:pos="3119"/>
        </w:tabs>
        <w:spacing w:after="240"/>
        <w:rPr>
          <w:lang w:val="de-DE"/>
        </w:rPr>
      </w:pPr>
      <w:r w:rsidRPr="00DB7B01">
        <w:rPr>
          <w:lang w:val="de-DE"/>
        </w:rPr>
        <w:t>Wellenabdichtung:</w:t>
      </w:r>
      <w:r w:rsidRPr="00DB7B01">
        <w:rPr>
          <w:lang w:val="de-DE"/>
        </w:rPr>
        <w:tab/>
      </w:r>
      <w:r w:rsidR="00F35B27">
        <w:rPr>
          <w:lang w:val="de-DE"/>
        </w:rPr>
        <w:tab/>
      </w:r>
      <w:r w:rsidRPr="00DB7B01">
        <w:rPr>
          <w:lang w:val="de-DE"/>
        </w:rPr>
        <w:t>________________________________</w:t>
      </w:r>
    </w:p>
    <w:p w:rsidR="00B95F4C" w:rsidRPr="00DB7B01" w:rsidRDefault="00B95F4C" w:rsidP="00F35B27">
      <w:pPr>
        <w:tabs>
          <w:tab w:val="left" w:pos="2268"/>
          <w:tab w:val="left" w:pos="3119"/>
        </w:tabs>
        <w:spacing w:after="240"/>
        <w:rPr>
          <w:lang w:val="de-DE"/>
        </w:rPr>
      </w:pPr>
      <w:proofErr w:type="spellStart"/>
      <w:r w:rsidRPr="00DB7B01">
        <w:rPr>
          <w:lang w:val="de-DE"/>
        </w:rPr>
        <w:t>Quenchvolumen</w:t>
      </w:r>
      <w:proofErr w:type="spellEnd"/>
      <w:r w:rsidRPr="00DB7B01">
        <w:rPr>
          <w:lang w:val="de-DE"/>
        </w:rPr>
        <w:t>:</w:t>
      </w:r>
      <w:r w:rsidRPr="00DB7B01">
        <w:rPr>
          <w:lang w:val="de-DE"/>
        </w:rPr>
        <w:tab/>
      </w:r>
      <w:r w:rsidR="00F35B27">
        <w:rPr>
          <w:lang w:val="de-DE"/>
        </w:rPr>
        <w:tab/>
      </w:r>
      <w:r w:rsidRPr="00DB7B01">
        <w:rPr>
          <w:lang w:val="de-DE"/>
        </w:rPr>
        <w:t>________________________________</w:t>
      </w:r>
    </w:p>
    <w:p w:rsidR="00B95F4C" w:rsidRPr="00DB7B01" w:rsidRDefault="00F35B27" w:rsidP="00F35B27">
      <w:pPr>
        <w:tabs>
          <w:tab w:val="left" w:pos="2268"/>
          <w:tab w:val="left" w:pos="3119"/>
        </w:tabs>
        <w:spacing w:after="240"/>
        <w:rPr>
          <w:lang w:val="de-DE"/>
        </w:rPr>
      </w:pPr>
      <w:r>
        <w:rPr>
          <w:lang w:val="de-DE"/>
        </w:rPr>
        <w:t>Rohrverbindungen</w:t>
      </w:r>
      <w:r w:rsidR="00B95F4C" w:rsidRPr="00DB7B01">
        <w:rPr>
          <w:lang w:val="de-DE"/>
        </w:rPr>
        <w:t>:</w:t>
      </w:r>
      <w:r w:rsidR="00B95F4C" w:rsidRPr="00DB7B01">
        <w:rPr>
          <w:lang w:val="de-DE"/>
        </w:rPr>
        <w:tab/>
      </w:r>
      <w:r>
        <w:rPr>
          <w:lang w:val="de-DE"/>
        </w:rPr>
        <w:tab/>
      </w:r>
      <w:r w:rsidR="00B95F4C" w:rsidRPr="00DB7B01">
        <w:rPr>
          <w:lang w:val="de-DE"/>
        </w:rPr>
        <w:t>________________________________</w:t>
      </w: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CD2480" w:rsidRDefault="00CD2480"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lastRenderedPageBreak/>
        <w:t>Antrieb:</w:t>
      </w:r>
    </w:p>
    <w:p w:rsidR="00B95F4C" w:rsidRPr="00DB7B01" w:rsidRDefault="00B95F4C" w:rsidP="00B95F4C">
      <w:pPr>
        <w:tabs>
          <w:tab w:val="left" w:pos="2268"/>
          <w:tab w:val="left" w:pos="3119"/>
        </w:tabs>
        <w:spacing w:after="240"/>
        <w:rPr>
          <w:lang w:val="de-DE"/>
        </w:rPr>
      </w:pPr>
      <w:r w:rsidRPr="00DB7B01">
        <w:rPr>
          <w:lang w:val="de-DE"/>
        </w:rPr>
        <w:t>Stirnradgetriebemotor</w:t>
      </w:r>
    </w:p>
    <w:p w:rsidR="00B95F4C" w:rsidRPr="00DB7B01" w:rsidRDefault="00B95F4C" w:rsidP="00B95F4C">
      <w:pPr>
        <w:tabs>
          <w:tab w:val="left" w:pos="2552"/>
          <w:tab w:val="left" w:pos="3119"/>
        </w:tabs>
        <w:spacing w:after="240"/>
        <w:rPr>
          <w:lang w:val="de-DE"/>
        </w:rPr>
      </w:pPr>
      <w:r w:rsidRPr="00DB7B01">
        <w:rPr>
          <w:lang w:val="de-DE"/>
        </w:rPr>
        <w:t xml:space="preserve">Fabrikat:                                </w:t>
      </w:r>
      <w:r>
        <w:rPr>
          <w:lang w:val="de-DE"/>
        </w:rPr>
        <w:tab/>
      </w:r>
      <w:r w:rsidRPr="00DB7B01">
        <w:rPr>
          <w:lang w:val="de-DE"/>
        </w:rPr>
        <w:t>________________________________</w:t>
      </w:r>
    </w:p>
    <w:p w:rsidR="00B95F4C" w:rsidRPr="00DB7B01" w:rsidRDefault="00B95F4C" w:rsidP="00B95F4C">
      <w:pPr>
        <w:tabs>
          <w:tab w:val="left" w:pos="2552"/>
          <w:tab w:val="left" w:pos="3119"/>
        </w:tabs>
        <w:spacing w:after="240"/>
        <w:rPr>
          <w:lang w:val="de-DE"/>
        </w:rPr>
      </w:pPr>
      <w:r w:rsidRPr="00DB7B01">
        <w:rPr>
          <w:lang w:val="de-DE"/>
        </w:rPr>
        <w:t xml:space="preserve">Typ:                                       </w:t>
      </w:r>
      <w:r>
        <w:rPr>
          <w:lang w:val="de-DE"/>
        </w:rPr>
        <w:tab/>
      </w:r>
      <w:r w:rsidRPr="00DB7B01">
        <w:rPr>
          <w:lang w:val="de-DE"/>
        </w:rPr>
        <w:t>________________________________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Antriebsleistung:</w:t>
      </w:r>
      <w:r w:rsidRPr="00DB7B01">
        <w:rPr>
          <w:lang w:val="de-DE"/>
        </w:rPr>
        <w:tab/>
        <w:t>___________________</w:t>
      </w:r>
      <w:r w:rsidRPr="00DB7B01">
        <w:rPr>
          <w:lang w:val="de-DE"/>
        </w:rPr>
        <w:tab/>
        <w:t>kW</w:t>
      </w:r>
    </w:p>
    <w:p w:rsidR="00B95F4C" w:rsidRPr="00DB7B01" w:rsidRDefault="00B95F4C" w:rsidP="00B95F4C">
      <w:pPr>
        <w:tabs>
          <w:tab w:val="left" w:pos="3119"/>
          <w:tab w:val="right" w:pos="4678"/>
          <w:tab w:val="left" w:pos="4962"/>
        </w:tabs>
        <w:spacing w:after="240"/>
        <w:rPr>
          <w:lang w:val="de-DE"/>
        </w:rPr>
      </w:pPr>
      <w:r w:rsidRPr="00DB7B01">
        <w:rPr>
          <w:lang w:val="de-DE"/>
        </w:rPr>
        <w:t>Drehzahl (A</w:t>
      </w:r>
      <w:r w:rsidR="00941AAD">
        <w:rPr>
          <w:lang w:val="de-DE"/>
        </w:rPr>
        <w:t>n</w:t>
      </w:r>
      <w:r w:rsidRPr="00DB7B01">
        <w:rPr>
          <w:lang w:val="de-DE"/>
        </w:rPr>
        <w:t>tri</w:t>
      </w:r>
      <w:r>
        <w:rPr>
          <w:lang w:val="de-DE"/>
        </w:rPr>
        <w:t xml:space="preserve">ebswelle)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r w:rsidRPr="00DB7B01">
        <w:rPr>
          <w:lang w:val="de-DE"/>
        </w:rPr>
        <w:t>Drehzah</w:t>
      </w:r>
      <w:r>
        <w:rPr>
          <w:lang w:val="de-DE"/>
        </w:rPr>
        <w:t xml:space="preserve">l (Motor)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ISO-Klasse: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Schutzart: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Pr>
          <w:lang w:val="de-DE"/>
        </w:rPr>
        <w:t xml:space="preserve">Spannung: </w:t>
      </w:r>
      <w:r>
        <w:rPr>
          <w:lang w:val="de-DE"/>
        </w:rPr>
        <w:tab/>
        <w:t>___________________</w:t>
      </w:r>
      <w:r>
        <w:rPr>
          <w:lang w:val="de-DE"/>
        </w:rPr>
        <w:tab/>
      </w:r>
      <w:r w:rsidRPr="00DB7B01">
        <w:rPr>
          <w:lang w:val="de-DE"/>
        </w:rPr>
        <w:t>V</w:t>
      </w:r>
    </w:p>
    <w:p w:rsidR="00B95F4C" w:rsidRPr="00DB7B01" w:rsidRDefault="00B95F4C" w:rsidP="00B95F4C">
      <w:pPr>
        <w:tabs>
          <w:tab w:val="left" w:pos="3119"/>
          <w:tab w:val="right" w:pos="4678"/>
          <w:tab w:val="left" w:pos="4962"/>
        </w:tabs>
        <w:spacing w:after="240"/>
        <w:rPr>
          <w:lang w:val="de-DE"/>
        </w:rPr>
      </w:pPr>
      <w:r>
        <w:rPr>
          <w:lang w:val="de-DE"/>
        </w:rPr>
        <w:t xml:space="preserve">Frequenz: </w:t>
      </w:r>
      <w:r>
        <w:rPr>
          <w:lang w:val="de-DE"/>
        </w:rPr>
        <w:tab/>
        <w:t>___________________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Wicklungsschutz: </w:t>
      </w:r>
      <w:r w:rsidRPr="00DB7B01">
        <w:rPr>
          <w:lang w:val="de-DE"/>
        </w:rPr>
        <w:tab/>
        <w:t>___________________</w:t>
      </w:r>
      <w:r w:rsidRPr="00DB7B01">
        <w:rPr>
          <w:lang w:val="de-DE"/>
        </w:rPr>
        <w:tab/>
      </w:r>
      <w:r w:rsidRPr="00DB7B01">
        <w:rPr>
          <w:lang w:val="de-DE"/>
        </w:rPr>
        <w:tab/>
      </w:r>
    </w:p>
    <w:p w:rsidR="00B95F4C" w:rsidRPr="00DB7B01" w:rsidRDefault="00B95F4C" w:rsidP="00B95F4C">
      <w:pPr>
        <w:tabs>
          <w:tab w:val="left" w:pos="3119"/>
          <w:tab w:val="right" w:pos="4678"/>
          <w:tab w:val="left" w:pos="4962"/>
        </w:tabs>
        <w:spacing w:after="240"/>
        <w:rPr>
          <w:lang w:val="de-DE"/>
        </w:rPr>
      </w:pPr>
      <w:r w:rsidRPr="00DB7B01">
        <w:rPr>
          <w:lang w:val="de-DE"/>
        </w:rPr>
        <w:t xml:space="preserve">Regelbereich bei FU-Betrieb: </w:t>
      </w:r>
      <w:r w:rsidRPr="00DB7B01">
        <w:rPr>
          <w:lang w:val="de-DE"/>
        </w:rPr>
        <w:tab/>
        <w:t>__</w:t>
      </w:r>
      <w:r>
        <w:rPr>
          <w:lang w:val="de-DE"/>
        </w:rPr>
        <w:t>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Aggregat-Gewicht: </w:t>
      </w:r>
      <w:r w:rsidRPr="00DB7B01">
        <w:rPr>
          <w:lang w:val="de-DE"/>
        </w:rPr>
        <w:tab/>
        <w:t xml:space="preserve">___________________ </w:t>
      </w:r>
      <w:r w:rsidRPr="00DB7B01">
        <w:rPr>
          <w:lang w:val="de-DE"/>
        </w:rPr>
        <w:tab/>
        <w:t>kg</w:t>
      </w:r>
    </w:p>
    <w:p w:rsidR="00B95F4C" w:rsidRPr="00DB7B01" w:rsidRDefault="00B95F4C" w:rsidP="00B95F4C">
      <w:pPr>
        <w:tabs>
          <w:tab w:val="left" w:pos="3119"/>
          <w:tab w:val="right" w:pos="4678"/>
          <w:tab w:val="left" w:pos="4962"/>
        </w:tabs>
        <w:spacing w:after="240"/>
        <w:rPr>
          <w:lang w:val="de-DE"/>
        </w:rPr>
      </w:pPr>
      <w:r w:rsidRPr="00DB7B01">
        <w:rPr>
          <w:lang w:val="de-DE"/>
        </w:rPr>
        <w:t>Abmessungen (L x B x H):</w:t>
      </w:r>
      <w:r w:rsidR="00F35B27">
        <w:rPr>
          <w:lang w:val="de-DE"/>
        </w:rPr>
        <w:tab/>
      </w:r>
      <w:r w:rsidRPr="00DB7B01">
        <w:rPr>
          <w:lang w:val="de-DE"/>
        </w:rPr>
        <w:t xml:space="preserve"> ___________ x ___________ </w:t>
      </w:r>
      <w:proofErr w:type="spellStart"/>
      <w:r w:rsidRPr="00DB7B01">
        <w:rPr>
          <w:lang w:val="de-DE"/>
        </w:rPr>
        <w:t>x</w:t>
      </w:r>
      <w:proofErr w:type="spellEnd"/>
      <w:r w:rsidRPr="00DB7B01">
        <w:rPr>
          <w:lang w:val="de-DE"/>
        </w:rPr>
        <w:t xml:space="preserve"> ___________ mm</w:t>
      </w:r>
    </w:p>
    <w:p w:rsidR="00B95F4C" w:rsidRPr="00DB7B01" w:rsidRDefault="00B95F4C" w:rsidP="00B95F4C">
      <w:pPr>
        <w:tabs>
          <w:tab w:val="right" w:pos="4678"/>
          <w:tab w:val="left" w:pos="4962"/>
        </w:tabs>
        <w:spacing w:after="240"/>
        <w:rPr>
          <w:b/>
          <w:lang w:val="de-DE"/>
        </w:rPr>
      </w:pPr>
    </w:p>
    <w:p w:rsidR="00B95F4C" w:rsidRPr="00DB7B01" w:rsidRDefault="00B95F4C" w:rsidP="00B95F4C">
      <w:pPr>
        <w:tabs>
          <w:tab w:val="right" w:pos="4678"/>
          <w:tab w:val="left" w:pos="4962"/>
        </w:tabs>
        <w:spacing w:after="240"/>
        <w:rPr>
          <w:b/>
          <w:lang w:val="de-DE"/>
        </w:rPr>
      </w:pPr>
    </w:p>
    <w:p w:rsidR="00B95F4C" w:rsidRPr="000B251F" w:rsidRDefault="00B95F4C" w:rsidP="00B95F4C">
      <w:pPr>
        <w:tabs>
          <w:tab w:val="right" w:pos="4678"/>
          <w:tab w:val="left" w:pos="4962"/>
        </w:tabs>
        <w:spacing w:after="240"/>
        <w:rPr>
          <w:b/>
          <w:color w:val="00728B"/>
          <w:lang w:val="de-DE"/>
        </w:rPr>
      </w:pPr>
      <w:r w:rsidRPr="00DB7B01">
        <w:rPr>
          <w:b/>
          <w:color w:val="00728B"/>
          <w:lang w:val="de-DE"/>
        </w:rPr>
        <w:t>Drehkolbenpumpe</w:t>
      </w:r>
      <w:r>
        <w:rPr>
          <w:b/>
          <w:color w:val="00728B"/>
          <w:lang w:val="de-DE"/>
        </w:rPr>
        <w:t xml:space="preserve"> wie vorab beschrieben liefern:</w:t>
      </w: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Pr="00DB7B01" w:rsidRDefault="00B95F4C" w:rsidP="00B95F4C">
      <w:pPr>
        <w:rPr>
          <w:b/>
          <w:lang w:val="de-DE"/>
        </w:rPr>
      </w:pPr>
    </w:p>
    <w:p w:rsidR="00B95F4C" w:rsidRPr="00DB7B01" w:rsidRDefault="00B95F4C" w:rsidP="00B95F4C">
      <w:pPr>
        <w:rPr>
          <w:b/>
          <w:lang w:val="de-DE"/>
        </w:rPr>
      </w:pPr>
      <w:r w:rsidRPr="00DB7B01">
        <w:rPr>
          <w:b/>
          <w:lang w:val="de-DE"/>
        </w:rPr>
        <w:br w:type="page"/>
      </w:r>
    </w:p>
    <w:p w:rsidR="00B95F4C" w:rsidRPr="00DB7B01" w:rsidRDefault="00B95F4C" w:rsidP="00B95F4C">
      <w:pPr>
        <w:tabs>
          <w:tab w:val="left" w:pos="2552"/>
        </w:tabs>
        <w:rPr>
          <w:b/>
          <w:i/>
          <w:color w:val="00728B"/>
          <w:lang w:val="de-DE"/>
        </w:rPr>
      </w:pPr>
      <w:r w:rsidRPr="00DB7B01">
        <w:rPr>
          <w:b/>
          <w:i/>
          <w:color w:val="00728B"/>
          <w:lang w:val="de-DE"/>
        </w:rPr>
        <w:lastRenderedPageBreak/>
        <w:t>Optionen:</w:t>
      </w:r>
    </w:p>
    <w:p w:rsidR="00B95F4C" w:rsidRPr="00DB7B01" w:rsidRDefault="00B95F4C" w:rsidP="00B95F4C">
      <w:pPr>
        <w:tabs>
          <w:tab w:val="left" w:pos="2552"/>
        </w:tabs>
        <w:rPr>
          <w:b/>
          <w:color w:val="00728B"/>
          <w:lang w:val="de-DE"/>
        </w:rPr>
      </w:pPr>
    </w:p>
    <w:p w:rsidR="00B95F4C" w:rsidRPr="00DB7B01" w:rsidRDefault="00B95F4C" w:rsidP="00B95F4C">
      <w:pPr>
        <w:tabs>
          <w:tab w:val="left" w:pos="2268"/>
        </w:tabs>
        <w:spacing w:after="360"/>
        <w:jc w:val="both"/>
        <w:rPr>
          <w:b/>
          <w:color w:val="00728B"/>
          <w:lang w:val="de-DE"/>
        </w:rPr>
      </w:pPr>
      <w:r w:rsidRPr="00DB7B01">
        <w:rPr>
          <w:b/>
          <w:color w:val="00728B"/>
          <w:lang w:val="de-DE"/>
        </w:rPr>
        <w:t xml:space="preserve">Radialer Gehäuseschutz </w:t>
      </w:r>
    </w:p>
    <w:p w:rsidR="00B95F4C" w:rsidRPr="00DB7B01" w:rsidRDefault="00B95F4C" w:rsidP="00F35B27">
      <w:pPr>
        <w:tabs>
          <w:tab w:val="left" w:pos="2552"/>
          <w:tab w:val="left" w:pos="3119"/>
        </w:tabs>
        <w:spacing w:before="120" w:after="120" w:line="288" w:lineRule="auto"/>
        <w:rPr>
          <w:lang w:val="de-DE"/>
        </w:rPr>
      </w:pPr>
      <w:r w:rsidRPr="00DB7B01">
        <w:rPr>
          <w:lang w:val="de-DE"/>
        </w:rPr>
        <w:t>Pumpengehäuse in MIP-Ausführung als einteiliges Blockgehäuse mit radialen Gehäuseschutz</w:t>
      </w:r>
      <w:r w:rsidR="00E735AB">
        <w:rPr>
          <w:lang w:val="de-DE"/>
        </w:rPr>
        <w:t>-</w:t>
      </w:r>
      <w:proofErr w:type="spellStart"/>
      <w:r w:rsidRPr="00DB7B01">
        <w:rPr>
          <w:lang w:val="de-DE"/>
        </w:rPr>
        <w:t>schalen</w:t>
      </w:r>
      <w:proofErr w:type="spellEnd"/>
      <w:r w:rsidRPr="00DB7B01">
        <w:rPr>
          <w:lang w:val="de-DE"/>
        </w:rPr>
        <w:t xml:space="preserve"> aus XAR 400. Die Gehäuseschutzschalen </w:t>
      </w:r>
      <w:r w:rsidR="00F35B27">
        <w:rPr>
          <w:lang w:val="de-DE"/>
        </w:rPr>
        <w:t xml:space="preserve">sind mit Klemmteilen im Gehäuse </w:t>
      </w:r>
      <w:r w:rsidRPr="00DB7B01">
        <w:rPr>
          <w:lang w:val="de-DE"/>
        </w:rPr>
        <w:t>fixiert und ohne Demontag</w:t>
      </w:r>
      <w:r w:rsidR="00F35B27">
        <w:rPr>
          <w:lang w:val="de-DE"/>
        </w:rPr>
        <w:t>e der Pumpe aus der Rohrleitung</w:t>
      </w:r>
      <w:r w:rsidR="004E0F31">
        <w:rPr>
          <w:lang w:val="de-DE"/>
        </w:rPr>
        <w:t xml:space="preserve"> </w:t>
      </w:r>
      <w:r w:rsidRPr="00DB7B01">
        <w:rPr>
          <w:lang w:val="de-DE"/>
        </w:rPr>
        <w:t>zu wechseln.</w:t>
      </w:r>
    </w:p>
    <w:p w:rsidR="00B95F4C" w:rsidRPr="00DB7B01" w:rsidRDefault="00B95F4C" w:rsidP="00A6023B">
      <w:pPr>
        <w:tabs>
          <w:tab w:val="left" w:pos="2552"/>
          <w:tab w:val="left" w:pos="3119"/>
        </w:tabs>
        <w:spacing w:before="120" w:after="120" w:line="288" w:lineRule="auto"/>
        <w:jc w:val="both"/>
        <w:rPr>
          <w:lang w:val="de-DE"/>
        </w:rPr>
      </w:pPr>
    </w:p>
    <w:p w:rsidR="00F35B27" w:rsidRDefault="00F35B27" w:rsidP="00F35B27">
      <w:pPr>
        <w:tabs>
          <w:tab w:val="left" w:pos="2552"/>
          <w:tab w:val="left" w:pos="3119"/>
        </w:tabs>
        <w:spacing w:line="288" w:lineRule="auto"/>
        <w:rPr>
          <w:lang w:val="de-DE"/>
        </w:rPr>
      </w:pPr>
      <w:r w:rsidRPr="00DB7B01">
        <w:rPr>
          <w:lang w:val="de-DE"/>
        </w:rPr>
        <w:t>Austausch der Gehäuseschutz</w:t>
      </w:r>
      <w:r>
        <w:rPr>
          <w:lang w:val="de-DE"/>
        </w:rPr>
        <w:t>-</w:t>
      </w:r>
    </w:p>
    <w:p w:rsidR="00F35B27" w:rsidRDefault="00F35B27" w:rsidP="00F35B27">
      <w:pPr>
        <w:tabs>
          <w:tab w:val="left" w:pos="2552"/>
          <w:tab w:val="left" w:pos="3119"/>
        </w:tabs>
        <w:spacing w:line="288" w:lineRule="auto"/>
        <w:rPr>
          <w:lang w:val="de-DE"/>
        </w:rPr>
      </w:pPr>
      <w:r w:rsidRPr="00DB7B01">
        <w:rPr>
          <w:lang w:val="de-DE"/>
        </w:rPr>
        <w:t xml:space="preserve">schalen ohne Demontage der </w:t>
      </w:r>
    </w:p>
    <w:p w:rsidR="00F35B27" w:rsidRPr="00DB7B01" w:rsidRDefault="00F35B27" w:rsidP="00F35B27">
      <w:pPr>
        <w:tabs>
          <w:tab w:val="left" w:pos="2552"/>
          <w:tab w:val="left" w:pos="3119"/>
        </w:tabs>
        <w:spacing w:line="288" w:lineRule="auto"/>
        <w:rPr>
          <w:lang w:val="de-DE"/>
        </w:rPr>
      </w:pPr>
      <w:r w:rsidRPr="00DB7B01">
        <w:rPr>
          <w:lang w:val="de-DE"/>
        </w:rPr>
        <w:t xml:space="preserve">Pumpe möglich:  </w:t>
      </w:r>
      <w:r>
        <w:rPr>
          <w:lang w:val="de-DE"/>
        </w:rPr>
        <w:tab/>
      </w:r>
      <w:r>
        <w:rPr>
          <w:lang w:val="de-DE"/>
        </w:rPr>
        <w:tab/>
      </w:r>
      <w:r w:rsidRPr="00DB7B01">
        <w:rPr>
          <w:lang w:val="de-DE"/>
        </w:rPr>
        <w:t>________________ (Ja/Nein)</w:t>
      </w:r>
    </w:p>
    <w:p w:rsidR="00B95F4C" w:rsidRDefault="00B95F4C" w:rsidP="00B95F4C">
      <w:pPr>
        <w:tabs>
          <w:tab w:val="left" w:pos="2552"/>
          <w:tab w:val="left" w:pos="3119"/>
        </w:tabs>
        <w:spacing w:before="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rPr>
          <w:b/>
          <w:lang w:val="de-DE"/>
        </w:rPr>
      </w:pPr>
    </w:p>
    <w:p w:rsidR="001B55C7" w:rsidRPr="00DB7B01" w:rsidRDefault="001B55C7" w:rsidP="00B95F4C">
      <w:pPr>
        <w:tabs>
          <w:tab w:val="left" w:pos="2268"/>
        </w:tabs>
        <w:spacing w:after="360"/>
        <w:rPr>
          <w:b/>
          <w:lang w:val="de-DE"/>
        </w:rPr>
      </w:pPr>
    </w:p>
    <w:p w:rsidR="00B95F4C" w:rsidRPr="00DB7B01" w:rsidRDefault="00B95F4C" w:rsidP="00B95F4C">
      <w:pPr>
        <w:tabs>
          <w:tab w:val="left" w:pos="2268"/>
        </w:tabs>
        <w:spacing w:after="240"/>
        <w:jc w:val="both"/>
        <w:rPr>
          <w:b/>
          <w:lang w:val="de-DE"/>
        </w:rPr>
      </w:pPr>
      <w:r w:rsidRPr="00DB7B01">
        <w:rPr>
          <w:b/>
          <w:color w:val="00728B"/>
          <w:lang w:val="de-DE"/>
        </w:rPr>
        <w:t>Trockenlaufsch</w:t>
      </w:r>
      <w:r>
        <w:rPr>
          <w:b/>
          <w:color w:val="00728B"/>
          <w:lang w:val="de-DE"/>
        </w:rPr>
        <w:t>utz</w:t>
      </w:r>
      <w:r w:rsidRPr="00DB7B01">
        <w:rPr>
          <w:b/>
          <w:lang w:val="de-DE"/>
        </w:rPr>
        <w:tab/>
      </w:r>
    </w:p>
    <w:p w:rsidR="00B95F4C" w:rsidRDefault="00B95F4C" w:rsidP="00F35B27">
      <w:pPr>
        <w:tabs>
          <w:tab w:val="left" w:pos="3119"/>
          <w:tab w:val="right" w:pos="4678"/>
          <w:tab w:val="left" w:pos="4962"/>
        </w:tabs>
        <w:spacing w:before="120" w:after="120" w:line="288" w:lineRule="auto"/>
        <w:rPr>
          <w:lang w:val="de-DE"/>
        </w:rPr>
      </w:pPr>
      <w:r w:rsidRPr="00DB7B01">
        <w:rPr>
          <w:lang w:val="de-DE"/>
        </w:rPr>
        <w:t>Die Pumpe ist mit fertig montiertem Temperaturfühler zur Überwachung der Temperatur am Gehäusedeckel zu liefern. Zum Lie</w:t>
      </w:r>
      <w:r w:rsidR="001B55C7">
        <w:rPr>
          <w:lang w:val="de-DE"/>
        </w:rPr>
        <w:t xml:space="preserve">ferumfang gehört ein geeigneter </w:t>
      </w:r>
      <w:r w:rsidRPr="00DB7B01">
        <w:rPr>
          <w:lang w:val="de-DE"/>
        </w:rPr>
        <w:t>Temperaturregler mit digitalem LED-Display. Dieser ist für Schaltschrankeinbau auf DIN Hutschiene lose mitzuliefern.</w:t>
      </w:r>
    </w:p>
    <w:p w:rsidR="00F35B27" w:rsidRPr="00DB7B01" w:rsidRDefault="00F35B27" w:rsidP="00F35B27">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 w:val="left" w:pos="3544"/>
          <w:tab w:val="right" w:pos="4678"/>
        </w:tabs>
        <w:spacing w:after="240"/>
        <w:rPr>
          <w:lang w:val="de-DE"/>
        </w:rPr>
      </w:pPr>
      <w:proofErr w:type="spellStart"/>
      <w:r w:rsidRPr="00DB7B01">
        <w:rPr>
          <w:lang w:val="de-DE"/>
        </w:rPr>
        <w:t>Messwertaufnehmer</w:t>
      </w:r>
      <w:proofErr w:type="spellEnd"/>
      <w:r w:rsidRPr="00DB7B01">
        <w:rPr>
          <w:lang w:val="de-DE"/>
        </w:rPr>
        <w:t xml:space="preserve">: </w:t>
      </w:r>
      <w:r w:rsidRPr="00DB7B01">
        <w:rPr>
          <w:lang w:val="de-DE"/>
        </w:rPr>
        <w:tab/>
        <w:t>PT 100</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Pr="00DB7B01">
        <w:rPr>
          <w:lang w:val="de-DE"/>
        </w:rPr>
        <w:tab/>
        <w:t>230 V, 50 Hz</w:t>
      </w:r>
    </w:p>
    <w:p w:rsidR="00B95F4C" w:rsidRPr="00DB7B01" w:rsidRDefault="00B95F4C" w:rsidP="00B95F4C">
      <w:pPr>
        <w:tabs>
          <w:tab w:val="left" w:pos="3119"/>
          <w:tab w:val="left" w:pos="3544"/>
          <w:tab w:val="right" w:pos="4678"/>
        </w:tabs>
        <w:spacing w:after="240"/>
        <w:rPr>
          <w:lang w:val="de-DE"/>
        </w:rPr>
      </w:pPr>
      <w:r>
        <w:rPr>
          <w:lang w:val="de-DE"/>
        </w:rPr>
        <w:t xml:space="preserve">Messbereich: </w:t>
      </w:r>
      <w:r>
        <w:rPr>
          <w:lang w:val="de-DE"/>
        </w:rPr>
        <w:tab/>
      </w:r>
      <w:r w:rsidRPr="00DB7B01">
        <w:rPr>
          <w:lang w:val="de-DE"/>
        </w:rPr>
        <w:t>am Sensor -10 bis +100 °C</w:t>
      </w:r>
    </w:p>
    <w:p w:rsidR="00B95F4C" w:rsidRPr="00DB7B01" w:rsidRDefault="00B95F4C" w:rsidP="00B95F4C">
      <w:pPr>
        <w:tabs>
          <w:tab w:val="left" w:pos="3119"/>
          <w:tab w:val="left" w:pos="3544"/>
          <w:tab w:val="right" w:pos="4678"/>
        </w:tabs>
        <w:spacing w:after="240"/>
        <w:rPr>
          <w:lang w:val="de-DE"/>
        </w:rPr>
      </w:pPr>
      <w:r>
        <w:rPr>
          <w:lang w:val="de-DE"/>
        </w:rPr>
        <w:t xml:space="preserve">Sonde: </w:t>
      </w:r>
      <w:r>
        <w:rPr>
          <w:lang w:val="de-DE"/>
        </w:rPr>
        <w:tab/>
      </w:r>
      <w:r w:rsidRPr="00DB7B01">
        <w:rPr>
          <w:lang w:val="de-DE"/>
        </w:rPr>
        <w:t>Edelstahl 1.4571</w:t>
      </w:r>
    </w:p>
    <w:p w:rsidR="00B95F4C" w:rsidRPr="00AA275A" w:rsidRDefault="00B95F4C" w:rsidP="00B95F4C">
      <w:pPr>
        <w:tabs>
          <w:tab w:val="left" w:pos="3119"/>
        </w:tabs>
        <w:spacing w:after="240"/>
        <w:rPr>
          <w:lang w:val="de-DE"/>
        </w:rPr>
      </w:pPr>
      <w:r w:rsidRPr="00AA275A">
        <w:rPr>
          <w:lang w:val="de-DE"/>
        </w:rPr>
        <w:t xml:space="preserve">Fabrikat / Typ PT 100: </w:t>
      </w:r>
      <w:r w:rsidRPr="00AA275A">
        <w:rPr>
          <w:lang w:val="de-DE"/>
        </w:rPr>
        <w:tab/>
        <w:t>__________________________________</w:t>
      </w:r>
    </w:p>
    <w:p w:rsidR="00B95F4C" w:rsidRDefault="00B95F4C" w:rsidP="00B95F4C">
      <w:pPr>
        <w:tabs>
          <w:tab w:val="left" w:pos="3119"/>
        </w:tabs>
        <w:spacing w:after="480"/>
        <w:rPr>
          <w:lang w:val="de-DE"/>
        </w:rPr>
      </w:pPr>
      <w:r w:rsidRPr="00AA275A">
        <w:rPr>
          <w:lang w:val="de-DE"/>
        </w:rPr>
        <w:t xml:space="preserve">Fabrikat / </w:t>
      </w:r>
      <w:r w:rsidRPr="00AA275A">
        <w:rPr>
          <w:w w:val="95"/>
          <w:lang w:val="de-DE"/>
        </w:rPr>
        <w:t>Typ Temperaturregler:</w:t>
      </w:r>
      <w:r w:rsidRPr="00AA275A">
        <w:rPr>
          <w:lang w:val="de-DE"/>
        </w:rPr>
        <w:t xml:space="preserve"> </w:t>
      </w:r>
      <w:r w:rsidRPr="00AA275A">
        <w:rPr>
          <w:lang w:val="de-DE"/>
        </w:rPr>
        <w:tab/>
        <w:t>___</w:t>
      </w:r>
      <w:r w:rsidR="00A341EE">
        <w:rPr>
          <w:lang w:val="de-DE"/>
        </w:rPr>
        <w:t>_______________________________</w:t>
      </w:r>
    </w:p>
    <w:p w:rsidR="00A341EE" w:rsidRPr="00AA275A" w:rsidRDefault="00A341EE" w:rsidP="00A341EE">
      <w:pPr>
        <w:tabs>
          <w:tab w:val="left" w:pos="3119"/>
        </w:tabs>
        <w:spacing w:after="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A341EE" w:rsidRDefault="00B95F4C" w:rsidP="00A341EE">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F35B27" w:rsidRDefault="00F35B27" w:rsidP="00B95F4C">
      <w:pPr>
        <w:tabs>
          <w:tab w:val="left" w:pos="2268"/>
          <w:tab w:val="left" w:pos="3119"/>
        </w:tabs>
        <w:spacing w:after="360"/>
        <w:jc w:val="both"/>
        <w:rPr>
          <w:b/>
          <w:color w:val="00728B"/>
          <w:lang w:val="de-DE"/>
        </w:rPr>
      </w:pPr>
    </w:p>
    <w:p w:rsidR="00B95F4C" w:rsidRPr="0071028E" w:rsidRDefault="00B95F4C" w:rsidP="00B95F4C">
      <w:pPr>
        <w:tabs>
          <w:tab w:val="left" w:pos="2268"/>
          <w:tab w:val="left" w:pos="3119"/>
        </w:tabs>
        <w:spacing w:after="360"/>
        <w:jc w:val="both"/>
        <w:rPr>
          <w:b/>
          <w:lang w:val="de-DE"/>
        </w:rPr>
      </w:pPr>
      <w:r w:rsidRPr="0071028E">
        <w:rPr>
          <w:b/>
          <w:color w:val="00728B"/>
          <w:lang w:val="de-DE"/>
        </w:rPr>
        <w:lastRenderedPageBreak/>
        <w:t>Drucküberwachung – Alternative 1:</w:t>
      </w:r>
      <w:r w:rsidRPr="0071028E">
        <w:rPr>
          <w:b/>
          <w:lang w:val="de-DE"/>
        </w:rPr>
        <w:tab/>
      </w:r>
    </w:p>
    <w:p w:rsidR="00B95F4C" w:rsidRDefault="00B95F4C" w:rsidP="00F35B27">
      <w:pPr>
        <w:tabs>
          <w:tab w:val="left" w:pos="3119"/>
          <w:tab w:val="right" w:pos="4678"/>
          <w:tab w:val="left" w:pos="4962"/>
        </w:tabs>
        <w:spacing w:before="120" w:after="120" w:line="288" w:lineRule="auto"/>
        <w:rPr>
          <w:lang w:val="de-DE"/>
        </w:rPr>
      </w:pPr>
      <w:r w:rsidRPr="00DB7B01">
        <w:rPr>
          <w:lang w:val="de-DE"/>
        </w:rPr>
        <w:t xml:space="preserve">Um die Pumpe vor Überdruck zu schützen, ist in der Druckleitung hinter der Pumpe ein </w:t>
      </w:r>
      <w:r w:rsidR="00941AAD">
        <w:rPr>
          <w:lang w:val="de-DE"/>
        </w:rPr>
        <w:t xml:space="preserve">mit Glycerin </w:t>
      </w:r>
      <w:r w:rsidRPr="00DB7B01">
        <w:rPr>
          <w:lang w:val="de-DE"/>
        </w:rPr>
        <w:t>gefülltes Membrankontaktmanometer mit Magnetspringkontakt vorzusehen, welches bei Überschreiten des maximal zulässigen Druckes ein Signal abgibt und automatisch den Antrieb der Pumpe abschaltet. Der Messbereich des Manometers ist angepasst an den Betriebsdruck zu wählen. Der Durchmesser des Manometers ist mit Ø 100 mm auszuführen. Zum Lieferumfang gehört ein Kontaktschutzrelais. Dieses ist für den Schalt</w:t>
      </w:r>
      <w:r w:rsidR="00F35B27">
        <w:rPr>
          <w:lang w:val="de-DE"/>
        </w:rPr>
        <w:t>s</w:t>
      </w:r>
      <w:r w:rsidRPr="00DB7B01">
        <w:rPr>
          <w:lang w:val="de-DE"/>
        </w:rPr>
        <w:t>chrankeinbau auf DIN Hutschiene lose mitzuliefern.</w:t>
      </w:r>
    </w:p>
    <w:p w:rsidR="00F35B27" w:rsidRPr="00DB7B01" w:rsidRDefault="00F35B27" w:rsidP="00F35B27">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rPr>
          <w:lang w:val="de-DE"/>
        </w:rPr>
      </w:pPr>
      <w:r>
        <w:rPr>
          <w:lang w:val="de-DE"/>
        </w:rPr>
        <w:t>Gehäuse und</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t>1.0037 verzinkt</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00A341EE">
        <w:rPr>
          <w:lang w:val="de-DE"/>
        </w:rPr>
        <w:tab/>
      </w:r>
      <w:r w:rsidRPr="00DB7B01">
        <w:rPr>
          <w:lang w:val="de-DE"/>
        </w:rPr>
        <w:t>230 V, 50 Hz</w:t>
      </w:r>
    </w:p>
    <w:p w:rsidR="00B95F4C" w:rsidRPr="00DB7B01" w:rsidRDefault="00B95F4C" w:rsidP="00B95F4C">
      <w:pPr>
        <w:tabs>
          <w:tab w:val="left" w:pos="3119"/>
        </w:tabs>
        <w:spacing w:after="240"/>
        <w:rPr>
          <w:lang w:val="de-DE"/>
        </w:rPr>
      </w:pPr>
      <w:r>
        <w:rPr>
          <w:lang w:val="de-DE"/>
        </w:rPr>
        <w:t>Druckanzeige Messbereich:</w:t>
      </w:r>
      <w:r>
        <w:rPr>
          <w:lang w:val="de-DE"/>
        </w:rPr>
        <w:tab/>
      </w:r>
      <w:r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Pr="00DB7B01" w:rsidRDefault="00B95F4C" w:rsidP="00B95F4C">
      <w:pPr>
        <w:tabs>
          <w:tab w:val="left" w:pos="3119"/>
        </w:tabs>
        <w:spacing w:after="240"/>
        <w:rPr>
          <w:lang w:val="de-DE"/>
        </w:rPr>
      </w:pPr>
      <w:r w:rsidRPr="009138DA">
        <w:rPr>
          <w:w w:val="95"/>
          <w:lang w:val="de-DE"/>
        </w:rPr>
        <w:t xml:space="preserve">Typ Membrankontaktmanometer: </w:t>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Default="00B95F4C" w:rsidP="00B95F4C">
      <w:pPr>
        <w:tabs>
          <w:tab w:val="left" w:pos="3119"/>
        </w:tabs>
        <w:spacing w:after="480"/>
        <w:rPr>
          <w:lang w:val="de-DE"/>
        </w:rPr>
      </w:pPr>
      <w:r>
        <w:rPr>
          <w:lang w:val="de-DE"/>
        </w:rPr>
        <w:t xml:space="preserve">Typ Kontaktschutzrelais: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A6023B" w:rsidRDefault="00A6023B" w:rsidP="00B95F4C">
      <w:pPr>
        <w:tabs>
          <w:tab w:val="left" w:pos="2268"/>
        </w:tabs>
        <w:spacing w:after="360"/>
        <w:jc w:val="both"/>
        <w:rPr>
          <w:b/>
          <w:color w:val="00728B"/>
          <w:lang w:val="de-DE"/>
        </w:rPr>
      </w:pPr>
    </w:p>
    <w:p w:rsidR="00A341EE" w:rsidRDefault="00A341EE" w:rsidP="00B95F4C">
      <w:pPr>
        <w:tabs>
          <w:tab w:val="left" w:pos="2268"/>
        </w:tabs>
        <w:spacing w:after="360"/>
        <w:jc w:val="both"/>
        <w:rPr>
          <w:b/>
          <w:color w:val="00728B"/>
          <w:lang w:val="de-DE"/>
        </w:rPr>
      </w:pPr>
    </w:p>
    <w:p w:rsidR="00B95F4C" w:rsidRPr="00DB7B01" w:rsidRDefault="00B95F4C" w:rsidP="00B95F4C">
      <w:pPr>
        <w:tabs>
          <w:tab w:val="left" w:pos="2268"/>
        </w:tabs>
        <w:spacing w:after="360"/>
        <w:jc w:val="both"/>
        <w:rPr>
          <w:b/>
          <w:lang w:val="de-DE"/>
        </w:rPr>
      </w:pPr>
      <w:r w:rsidRPr="00DB7B01">
        <w:rPr>
          <w:b/>
          <w:color w:val="00728B"/>
          <w:lang w:val="de-DE"/>
        </w:rPr>
        <w:lastRenderedPageBreak/>
        <w:t>Drucküberwachung – Alternative 2:</w:t>
      </w:r>
      <w:r w:rsidRPr="00DB7B01">
        <w:rPr>
          <w:b/>
          <w:lang w:val="de-DE"/>
        </w:rPr>
        <w:tab/>
      </w:r>
      <w:bookmarkStart w:id="0" w:name="_GoBack"/>
      <w:bookmarkEnd w:id="0"/>
    </w:p>
    <w:p w:rsidR="00B95F4C" w:rsidRDefault="00B95F4C" w:rsidP="00F35B27">
      <w:pPr>
        <w:tabs>
          <w:tab w:val="left" w:pos="3119"/>
          <w:tab w:val="right" w:pos="4678"/>
          <w:tab w:val="left" w:pos="4962"/>
        </w:tabs>
        <w:spacing w:before="120" w:after="120" w:line="288" w:lineRule="auto"/>
        <w:rPr>
          <w:lang w:val="de-DE"/>
        </w:rPr>
      </w:pPr>
      <w:r w:rsidRPr="00DB7B01">
        <w:rPr>
          <w:lang w:val="de-DE"/>
        </w:rPr>
        <w:t>Um die Pumpe vor Überdruck zu schützen, ist in der Druckleitung hinter der Pumpe ein Drucktransmitter mit einem Ausgangssignal 4-20 mA vorzusehen, welcher bei Überschreiten des maximal zulässigen Druckes ein Signal abgibt. Der Messbereich des Druckschalters ist angepasst an den Betriebsdruck zu wählen. Um den anstehenden Druck an der Pumpe sehen zu können, ist ein Gerät mit einem Digitaldisplay anzubieten.</w:t>
      </w:r>
    </w:p>
    <w:p w:rsidR="00F35B27" w:rsidRPr="00DB7B01" w:rsidRDefault="00F35B27" w:rsidP="00F35B27">
      <w:pPr>
        <w:tabs>
          <w:tab w:val="left" w:pos="3119"/>
          <w:tab w:val="right" w:pos="4678"/>
          <w:tab w:val="left" w:pos="4962"/>
        </w:tabs>
        <w:spacing w:before="120" w:after="120" w:line="288" w:lineRule="auto"/>
        <w:rPr>
          <w:lang w:val="de-DE"/>
        </w:rPr>
      </w:pPr>
    </w:p>
    <w:p w:rsidR="00B95F4C" w:rsidRDefault="00B95F4C" w:rsidP="00B95F4C">
      <w:pPr>
        <w:tabs>
          <w:tab w:val="right" w:pos="4678"/>
          <w:tab w:val="left" w:pos="4962"/>
        </w:tabs>
        <w:rPr>
          <w:lang w:val="de-DE"/>
        </w:rPr>
      </w:pPr>
      <w:r w:rsidRPr="00DB7B01">
        <w:rPr>
          <w:lang w:val="de-DE"/>
        </w:rPr>
        <w:t xml:space="preserve">Gehäuse und </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r>
      <w:r>
        <w:rPr>
          <w:lang w:val="de-DE"/>
        </w:rPr>
        <w:tab/>
      </w:r>
      <w:r w:rsidRPr="00DB7B01">
        <w:rPr>
          <w:lang w:val="de-DE"/>
        </w:rPr>
        <w:t>Edelstahl 1.4404, AISI 316L</w:t>
      </w:r>
    </w:p>
    <w:p w:rsidR="00B95F4C" w:rsidRPr="00DB7B01" w:rsidRDefault="00B95F4C" w:rsidP="00B95F4C">
      <w:pPr>
        <w:tabs>
          <w:tab w:val="left" w:pos="3119"/>
          <w:tab w:val="left" w:pos="4253"/>
          <w:tab w:val="right" w:pos="4678"/>
        </w:tabs>
        <w:spacing w:after="240"/>
        <w:rPr>
          <w:lang w:val="de-DE"/>
        </w:rPr>
      </w:pPr>
      <w:r>
        <w:rPr>
          <w:lang w:val="de-DE"/>
        </w:rPr>
        <w:t xml:space="preserve">Ausgangssignal: </w:t>
      </w:r>
      <w:r>
        <w:rPr>
          <w:lang w:val="de-DE"/>
        </w:rPr>
        <w:tab/>
      </w:r>
      <w:r w:rsidRPr="00DB7B01">
        <w:rPr>
          <w:lang w:val="de-DE"/>
        </w:rPr>
        <w:t>PNP mit 4 bis 20 mA</w:t>
      </w:r>
    </w:p>
    <w:p w:rsidR="00B95F4C" w:rsidRPr="00DB7B01" w:rsidRDefault="00B95F4C" w:rsidP="00B95F4C">
      <w:pPr>
        <w:tabs>
          <w:tab w:val="left" w:pos="3119"/>
          <w:tab w:val="left" w:pos="4253"/>
          <w:tab w:val="right" w:pos="4678"/>
          <w:tab w:val="left" w:pos="4962"/>
        </w:tabs>
        <w:spacing w:after="240"/>
        <w:rPr>
          <w:lang w:val="de-DE"/>
        </w:rPr>
      </w:pPr>
      <w:r w:rsidRPr="00DB7B01">
        <w:rPr>
          <w:lang w:val="de-DE"/>
        </w:rPr>
        <w:t xml:space="preserve">Hilfsenergie: </w:t>
      </w:r>
      <w:r w:rsidRPr="00DB7B01">
        <w:rPr>
          <w:lang w:val="de-DE"/>
        </w:rPr>
        <w:tab/>
        <w:t>12 bis 30 V</w:t>
      </w:r>
    </w:p>
    <w:p w:rsidR="00B95F4C" w:rsidRPr="00DB7B01" w:rsidRDefault="00F35B27" w:rsidP="00B95F4C">
      <w:pPr>
        <w:tabs>
          <w:tab w:val="left" w:pos="3119"/>
        </w:tabs>
        <w:spacing w:after="240"/>
        <w:rPr>
          <w:lang w:val="de-DE"/>
        </w:rPr>
      </w:pPr>
      <w:r>
        <w:rPr>
          <w:lang w:val="de-DE"/>
        </w:rPr>
        <w:t>Druck-</w:t>
      </w:r>
      <w:r w:rsidR="00B95F4C">
        <w:rPr>
          <w:lang w:val="de-DE"/>
        </w:rPr>
        <w:t>Messbereich:</w:t>
      </w:r>
      <w:r w:rsidR="00B95F4C">
        <w:rPr>
          <w:lang w:val="de-DE"/>
        </w:rPr>
        <w:tab/>
      </w:r>
      <w:r w:rsidR="00B95F4C"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r>
        <w:rPr>
          <w:lang w:val="de-DE"/>
        </w:rPr>
        <w:t xml:space="preserve">Fabrikat / Typ: </w:t>
      </w:r>
      <w:r>
        <w:rPr>
          <w:lang w:val="de-DE"/>
        </w:rPr>
        <w:tab/>
      </w:r>
      <w:r w:rsidRPr="00DB7B01">
        <w:rPr>
          <w:lang w:val="de-DE"/>
        </w:rPr>
        <w:t>__________________________________</w:t>
      </w:r>
    </w:p>
    <w:p w:rsidR="00B95F4C"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DD374B" w:rsidRDefault="00DD374B"/>
    <w:sectPr w:rsidR="00DD374B" w:rsidSect="006D0B51">
      <w:headerReference w:type="default" r:id="rId10"/>
      <w:footerReference w:type="default" r:id="rId11"/>
      <w:pgSz w:w="11906" w:h="16838"/>
      <w:pgMar w:top="1417" w:right="1133" w:bottom="1134" w:left="1417" w:header="142"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51" w:rsidRDefault="006D0B51" w:rsidP="006D0B51">
      <w:r>
        <w:separator/>
      </w:r>
    </w:p>
  </w:endnote>
  <w:endnote w:type="continuationSeparator" w:id="0">
    <w:p w:rsidR="006D0B51" w:rsidRDefault="006D0B51" w:rsidP="006D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0794"/>
      <w:docPartObj>
        <w:docPartGallery w:val="Page Numbers (Bottom of Page)"/>
        <w:docPartUnique/>
      </w:docPartObj>
    </w:sdtPr>
    <w:sdtEndPr>
      <w:rPr>
        <w:sz w:val="18"/>
        <w:szCs w:val="18"/>
      </w:rPr>
    </w:sdtEndPr>
    <w:sdtContent>
      <w:p w:rsidR="006D0B51" w:rsidRPr="0068464B" w:rsidRDefault="006D0B51" w:rsidP="006D0B51">
        <w:pPr>
          <w:pStyle w:val="Fuzeile"/>
          <w:jc w:val="right"/>
          <w:rPr>
            <w:sz w:val="18"/>
            <w:szCs w:val="18"/>
          </w:rPr>
        </w:pPr>
        <w:r>
          <w:rPr>
            <w:lang w:val="de-DE"/>
          </w:rPr>
          <w:t xml:space="preserve"> </w:t>
        </w:r>
        <w:r w:rsidRPr="0068464B">
          <w:rPr>
            <w:sz w:val="18"/>
            <w:szCs w:val="18"/>
          </w:rPr>
          <w:fldChar w:fldCharType="begin"/>
        </w:r>
        <w:r w:rsidRPr="0068464B">
          <w:rPr>
            <w:sz w:val="18"/>
            <w:szCs w:val="18"/>
          </w:rPr>
          <w:instrText>PAGE  \* Arabic  \* MERGEFORMAT</w:instrText>
        </w:r>
        <w:r w:rsidRPr="0068464B">
          <w:rPr>
            <w:sz w:val="18"/>
            <w:szCs w:val="18"/>
          </w:rPr>
          <w:fldChar w:fldCharType="separate"/>
        </w:r>
        <w:r w:rsidR="00DF5072" w:rsidRPr="00DF5072">
          <w:rPr>
            <w:noProof/>
            <w:sz w:val="18"/>
            <w:szCs w:val="18"/>
            <w:lang w:val="de-DE"/>
          </w:rPr>
          <w:t>2</w:t>
        </w:r>
        <w:r w:rsidRPr="0068464B">
          <w:rPr>
            <w:sz w:val="18"/>
            <w:szCs w:val="18"/>
          </w:rPr>
          <w:fldChar w:fldCharType="end"/>
        </w:r>
        <w:r w:rsidRPr="0068464B">
          <w:rPr>
            <w:sz w:val="18"/>
            <w:szCs w:val="18"/>
            <w:lang w:val="de-DE"/>
          </w:rPr>
          <w:t>/</w:t>
        </w:r>
        <w:r w:rsidRPr="0068464B">
          <w:rPr>
            <w:sz w:val="18"/>
            <w:szCs w:val="18"/>
          </w:rPr>
          <w:fldChar w:fldCharType="begin"/>
        </w:r>
        <w:r w:rsidRPr="0068464B">
          <w:rPr>
            <w:sz w:val="18"/>
            <w:szCs w:val="18"/>
          </w:rPr>
          <w:instrText>NUMPAGES  \* Arabic  \* MERGEFORMAT</w:instrText>
        </w:r>
        <w:r w:rsidRPr="0068464B">
          <w:rPr>
            <w:sz w:val="18"/>
            <w:szCs w:val="18"/>
          </w:rPr>
          <w:fldChar w:fldCharType="separate"/>
        </w:r>
        <w:r w:rsidR="00DF5072" w:rsidRPr="00DF5072">
          <w:rPr>
            <w:noProof/>
            <w:sz w:val="18"/>
            <w:szCs w:val="18"/>
            <w:lang w:val="de-DE"/>
          </w:rPr>
          <w:t>7</w:t>
        </w:r>
        <w:r w:rsidRPr="0068464B">
          <w:rPr>
            <w:sz w:val="18"/>
            <w:szCs w:val="18"/>
          </w:rPr>
          <w:fldChar w:fldCharType="end"/>
        </w:r>
      </w:p>
    </w:sdtContent>
  </w:sdt>
  <w:p w:rsidR="006D0B51" w:rsidRDefault="006D0B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51" w:rsidRDefault="006D0B51" w:rsidP="006D0B51">
      <w:r>
        <w:separator/>
      </w:r>
    </w:p>
  </w:footnote>
  <w:footnote w:type="continuationSeparator" w:id="0">
    <w:p w:rsidR="006D0B51" w:rsidRDefault="006D0B51" w:rsidP="006D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51" w:rsidRPr="006D0B51" w:rsidRDefault="006D0B51" w:rsidP="006D0B51">
    <w:pPr>
      <w:pStyle w:val="Kopfzeile"/>
      <w:ind w:left="-1134"/>
      <w:rPr>
        <w:color w:val="A6A6A6" w:themeColor="background1" w:themeShade="A6"/>
        <w:sz w:val="16"/>
        <w:szCs w:val="16"/>
        <w:lang w:val="de-DE"/>
      </w:rPr>
    </w:pPr>
    <w:r w:rsidRPr="006D0B51">
      <w:rPr>
        <w:color w:val="A6A6A6" w:themeColor="background1" w:themeShade="A6"/>
        <w:sz w:val="16"/>
        <w:szCs w:val="16"/>
        <w:lang w:val="de-DE"/>
      </w:rPr>
      <w:t>Baureihe CL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C0E2E"/>
    <w:rsid w:val="001B55C7"/>
    <w:rsid w:val="003D2157"/>
    <w:rsid w:val="004A417F"/>
    <w:rsid w:val="004E0F31"/>
    <w:rsid w:val="005B18DB"/>
    <w:rsid w:val="006D0B51"/>
    <w:rsid w:val="008C30E7"/>
    <w:rsid w:val="00941AAD"/>
    <w:rsid w:val="0097774D"/>
    <w:rsid w:val="00A006F7"/>
    <w:rsid w:val="00A341EE"/>
    <w:rsid w:val="00A6023B"/>
    <w:rsid w:val="00AA275A"/>
    <w:rsid w:val="00B87332"/>
    <w:rsid w:val="00B95F4C"/>
    <w:rsid w:val="00CD2480"/>
    <w:rsid w:val="00DD374B"/>
    <w:rsid w:val="00DF5072"/>
    <w:rsid w:val="00E21795"/>
    <w:rsid w:val="00E735AB"/>
    <w:rsid w:val="00F35B27"/>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D0B51"/>
    <w:pPr>
      <w:tabs>
        <w:tab w:val="center" w:pos="4536"/>
        <w:tab w:val="right" w:pos="9072"/>
      </w:tabs>
    </w:pPr>
  </w:style>
  <w:style w:type="character" w:customStyle="1" w:styleId="KopfzeileZchn">
    <w:name w:val="Kopfzeile Zchn"/>
    <w:basedOn w:val="Absatz-Standardschriftart"/>
    <w:link w:val="Kopfzeile"/>
    <w:uiPriority w:val="99"/>
    <w:rsid w:val="006D0B51"/>
    <w:rPr>
      <w:rFonts w:eastAsia="Batang" w:cs="Times New Roman"/>
      <w:sz w:val="22"/>
      <w:szCs w:val="20"/>
      <w:lang w:val="en-US" w:eastAsia="de-DE"/>
    </w:rPr>
  </w:style>
  <w:style w:type="paragraph" w:styleId="Fuzeile">
    <w:name w:val="footer"/>
    <w:basedOn w:val="Standard"/>
    <w:link w:val="FuzeileZchn"/>
    <w:uiPriority w:val="99"/>
    <w:unhideWhenUsed/>
    <w:rsid w:val="006D0B51"/>
    <w:pPr>
      <w:tabs>
        <w:tab w:val="center" w:pos="4536"/>
        <w:tab w:val="right" w:pos="9072"/>
      </w:tabs>
    </w:pPr>
  </w:style>
  <w:style w:type="character" w:customStyle="1" w:styleId="FuzeileZchn">
    <w:name w:val="Fußzeile Zchn"/>
    <w:basedOn w:val="Absatz-Standardschriftart"/>
    <w:link w:val="Fuzeile"/>
    <w:uiPriority w:val="99"/>
    <w:rsid w:val="006D0B51"/>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D0B51"/>
    <w:pPr>
      <w:tabs>
        <w:tab w:val="center" w:pos="4536"/>
        <w:tab w:val="right" w:pos="9072"/>
      </w:tabs>
    </w:pPr>
  </w:style>
  <w:style w:type="character" w:customStyle="1" w:styleId="KopfzeileZchn">
    <w:name w:val="Kopfzeile Zchn"/>
    <w:basedOn w:val="Absatz-Standardschriftart"/>
    <w:link w:val="Kopfzeile"/>
    <w:uiPriority w:val="99"/>
    <w:rsid w:val="006D0B51"/>
    <w:rPr>
      <w:rFonts w:eastAsia="Batang" w:cs="Times New Roman"/>
      <w:sz w:val="22"/>
      <w:szCs w:val="20"/>
      <w:lang w:val="en-US" w:eastAsia="de-DE"/>
    </w:rPr>
  </w:style>
  <w:style w:type="paragraph" w:styleId="Fuzeile">
    <w:name w:val="footer"/>
    <w:basedOn w:val="Standard"/>
    <w:link w:val="FuzeileZchn"/>
    <w:uiPriority w:val="99"/>
    <w:unhideWhenUsed/>
    <w:rsid w:val="006D0B51"/>
    <w:pPr>
      <w:tabs>
        <w:tab w:val="center" w:pos="4536"/>
        <w:tab w:val="right" w:pos="9072"/>
      </w:tabs>
    </w:pPr>
  </w:style>
  <w:style w:type="character" w:customStyle="1" w:styleId="FuzeileZchn">
    <w:name w:val="Fußzeile Zchn"/>
    <w:basedOn w:val="Absatz-Standardschriftart"/>
    <w:link w:val="Fuzeile"/>
    <w:uiPriority w:val="99"/>
    <w:rsid w:val="006D0B51"/>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g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780</Words>
  <Characters>6670</Characters>
  <Application>Microsoft Office Word</Application>
  <DocSecurity>0</DocSecurity>
  <Lines>222</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10</cp:revision>
  <cp:lastPrinted>2012-12-04T08:58:00Z</cp:lastPrinted>
  <dcterms:created xsi:type="dcterms:W3CDTF">2012-11-14T08:02:00Z</dcterms:created>
  <dcterms:modified xsi:type="dcterms:W3CDTF">2012-12-11T13:07:00Z</dcterms:modified>
</cp:coreProperties>
</file>